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C44E173" w:rsidR="00521FA2" w:rsidRDefault="001719CF" w:rsidP="007020BE">
      <w:pPr>
        <w:spacing w:before="29" w:after="0" w:line="240" w:lineRule="auto"/>
        <w:ind w:left="2038" w:right="1350"/>
        <w:jc w:val="center"/>
        <w:rPr>
          <w:rFonts w:ascii="Arial" w:eastAsia="Arial" w:hAnsi="Arial" w:cs="Arial"/>
          <w:sz w:val="28"/>
          <w:szCs w:val="28"/>
        </w:rPr>
      </w:pPr>
      <w:r>
        <w:rPr>
          <w:rFonts w:ascii="Arial" w:eastAsia="Arial" w:hAnsi="Arial" w:cs="Arial"/>
          <w:sz w:val="28"/>
          <w:szCs w:val="28"/>
        </w:rPr>
        <w:t>Direct Support Professional Training (DSPT)</w:t>
      </w:r>
    </w:p>
    <w:p w14:paraId="00000002" w14:textId="77777777" w:rsidR="00521FA2" w:rsidRDefault="001719CF" w:rsidP="007020BE">
      <w:pPr>
        <w:spacing w:before="29" w:after="0" w:line="240" w:lineRule="auto"/>
        <w:ind w:left="2038" w:right="1350"/>
        <w:jc w:val="center"/>
        <w:rPr>
          <w:rFonts w:ascii="Arial" w:eastAsia="Arial" w:hAnsi="Arial" w:cs="Arial"/>
          <w:sz w:val="28"/>
          <w:szCs w:val="28"/>
        </w:rPr>
      </w:pPr>
      <w:bookmarkStart w:id="0" w:name="_gjdgxs" w:colFirst="0" w:colLast="0"/>
      <w:bookmarkEnd w:id="0"/>
      <w:r>
        <w:rPr>
          <w:rFonts w:ascii="Arial" w:eastAsia="Arial" w:hAnsi="Arial" w:cs="Arial"/>
          <w:sz w:val="28"/>
          <w:szCs w:val="28"/>
        </w:rPr>
        <w:t>FNRC Regional Advisory Meeting</w:t>
      </w:r>
    </w:p>
    <w:p w14:paraId="00000003" w14:textId="4989A37C" w:rsidR="00521FA2" w:rsidRDefault="001719CF" w:rsidP="007020BE">
      <w:pPr>
        <w:spacing w:after="0" w:line="240" w:lineRule="auto"/>
        <w:ind w:left="3431" w:right="3240"/>
        <w:jc w:val="center"/>
        <w:rPr>
          <w:rFonts w:ascii="Arial" w:eastAsia="Arial" w:hAnsi="Arial" w:cs="Arial"/>
          <w:sz w:val="28"/>
          <w:szCs w:val="28"/>
        </w:rPr>
      </w:pPr>
      <w:r>
        <w:rPr>
          <w:rFonts w:ascii="Arial" w:eastAsia="Arial" w:hAnsi="Arial" w:cs="Arial"/>
          <w:sz w:val="28"/>
          <w:szCs w:val="28"/>
        </w:rPr>
        <w:t>September 17</w:t>
      </w:r>
      <w:r>
        <w:rPr>
          <w:rFonts w:ascii="Arial" w:eastAsia="Arial" w:hAnsi="Arial" w:cs="Arial"/>
          <w:sz w:val="28"/>
          <w:szCs w:val="28"/>
          <w:vertAlign w:val="superscript"/>
        </w:rPr>
        <w:t>th</w:t>
      </w:r>
      <w:r>
        <w:rPr>
          <w:rFonts w:ascii="Arial" w:eastAsia="Arial" w:hAnsi="Arial" w:cs="Arial"/>
          <w:sz w:val="28"/>
          <w:szCs w:val="28"/>
        </w:rPr>
        <w:t>, 2019</w:t>
      </w:r>
    </w:p>
    <w:p w14:paraId="00000004" w14:textId="77777777" w:rsidR="00521FA2" w:rsidRDefault="00521FA2" w:rsidP="007020BE">
      <w:pPr>
        <w:spacing w:before="12" w:after="0" w:line="240" w:lineRule="auto"/>
        <w:jc w:val="center"/>
        <w:rPr>
          <w:rFonts w:ascii="Arial" w:eastAsia="Arial" w:hAnsi="Arial" w:cs="Arial"/>
          <w:sz w:val="28"/>
          <w:szCs w:val="28"/>
        </w:rPr>
      </w:pPr>
    </w:p>
    <w:p w14:paraId="00000005" w14:textId="01B494CC" w:rsidR="00521FA2" w:rsidRDefault="001719CF" w:rsidP="007020BE">
      <w:pPr>
        <w:spacing w:after="0" w:line="240" w:lineRule="auto"/>
        <w:ind w:left="3435" w:right="3436"/>
        <w:jc w:val="center"/>
        <w:rPr>
          <w:rFonts w:ascii="Arial" w:eastAsia="Arial" w:hAnsi="Arial" w:cs="Arial"/>
          <w:b/>
          <w:color w:val="741B47"/>
          <w:sz w:val="32"/>
          <w:szCs w:val="32"/>
        </w:rPr>
      </w:pPr>
      <w:r>
        <w:rPr>
          <w:rFonts w:ascii="Arial" w:eastAsia="Arial" w:hAnsi="Arial" w:cs="Arial"/>
          <w:b/>
          <w:color w:val="741B47"/>
          <w:sz w:val="32"/>
          <w:szCs w:val="32"/>
        </w:rPr>
        <w:t>Minutes</w:t>
      </w:r>
    </w:p>
    <w:p w14:paraId="00000006" w14:textId="77777777" w:rsidR="00521FA2" w:rsidRDefault="00521FA2">
      <w:pPr>
        <w:spacing w:after="0" w:line="240" w:lineRule="auto"/>
        <w:ind w:left="3435" w:right="3436"/>
        <w:jc w:val="center"/>
        <w:rPr>
          <w:rFonts w:ascii="Arial" w:eastAsia="Arial" w:hAnsi="Arial" w:cs="Arial"/>
          <w:sz w:val="28"/>
          <w:szCs w:val="28"/>
        </w:rPr>
      </w:pPr>
    </w:p>
    <w:p w14:paraId="00000007" w14:textId="77777777" w:rsidR="00521FA2" w:rsidRDefault="00521FA2">
      <w:pPr>
        <w:spacing w:after="0" w:line="240" w:lineRule="auto"/>
        <w:rPr>
          <w:rFonts w:ascii="Arial" w:eastAsia="Arial" w:hAnsi="Arial" w:cs="Arial"/>
          <w:sz w:val="20"/>
          <w:szCs w:val="20"/>
        </w:rPr>
      </w:pPr>
    </w:p>
    <w:p w14:paraId="00000008" w14:textId="6A7333D2" w:rsidR="00521FA2" w:rsidRDefault="001719CF">
      <w:pPr>
        <w:tabs>
          <w:tab w:val="left" w:pos="820"/>
        </w:tabs>
        <w:spacing w:after="0" w:line="240" w:lineRule="auto"/>
        <w:ind w:right="-20"/>
        <w:rPr>
          <w:rFonts w:ascii="Arial" w:eastAsia="Arial" w:hAnsi="Arial" w:cs="Arial"/>
          <w:b/>
          <w:sz w:val="24"/>
          <w:szCs w:val="24"/>
        </w:rPr>
      </w:pPr>
      <w:r>
        <w:rPr>
          <w:rFonts w:ascii="Arial" w:eastAsia="Arial" w:hAnsi="Arial" w:cs="Arial"/>
          <w:b/>
          <w:sz w:val="24"/>
          <w:szCs w:val="24"/>
        </w:rPr>
        <w:t>Welcome, Introductions</w:t>
      </w:r>
    </w:p>
    <w:p w14:paraId="6097F680" w14:textId="77777777" w:rsidR="007A65E8" w:rsidRDefault="007A65E8">
      <w:pPr>
        <w:tabs>
          <w:tab w:val="left" w:pos="820"/>
        </w:tabs>
        <w:spacing w:after="0" w:line="240" w:lineRule="auto"/>
        <w:ind w:right="-20"/>
        <w:rPr>
          <w:rFonts w:ascii="Arial" w:eastAsia="Arial" w:hAnsi="Arial" w:cs="Arial"/>
          <w:sz w:val="24"/>
          <w:szCs w:val="24"/>
        </w:rPr>
      </w:pPr>
    </w:p>
    <w:p w14:paraId="00000009" w14:textId="77777777" w:rsidR="00521FA2" w:rsidRDefault="001719CF">
      <w:pPr>
        <w:numPr>
          <w:ilvl w:val="0"/>
          <w:numId w:val="1"/>
        </w:numPr>
        <w:tabs>
          <w:tab w:val="left" w:pos="1540"/>
        </w:tabs>
        <w:spacing w:after="0" w:line="296" w:lineRule="auto"/>
        <w:ind w:right="-20"/>
        <w:rPr>
          <w:rFonts w:ascii="Arial" w:eastAsia="Arial" w:hAnsi="Arial" w:cs="Arial"/>
          <w:sz w:val="24"/>
          <w:szCs w:val="24"/>
        </w:rPr>
      </w:pPr>
      <w:r>
        <w:rPr>
          <w:rFonts w:ascii="Arial" w:eastAsia="Arial" w:hAnsi="Arial" w:cs="Arial"/>
          <w:sz w:val="24"/>
          <w:szCs w:val="24"/>
        </w:rPr>
        <w:t>Service Hub Representatives (coordinator(s), trainer(s), proctor(s))</w:t>
      </w:r>
    </w:p>
    <w:p w14:paraId="0000000A" w14:textId="77777777" w:rsidR="00521FA2" w:rsidRDefault="001719CF">
      <w:pPr>
        <w:numPr>
          <w:ilvl w:val="0"/>
          <w:numId w:val="1"/>
        </w:numPr>
        <w:tabs>
          <w:tab w:val="left" w:pos="1540"/>
        </w:tabs>
        <w:spacing w:after="0"/>
        <w:ind w:right="-20"/>
        <w:rPr>
          <w:rFonts w:ascii="Arial" w:eastAsia="Arial" w:hAnsi="Arial" w:cs="Arial"/>
          <w:sz w:val="24"/>
          <w:szCs w:val="24"/>
        </w:rPr>
      </w:pPr>
      <w:r>
        <w:rPr>
          <w:rFonts w:ascii="Arial" w:eastAsia="Arial" w:hAnsi="Arial" w:cs="Arial"/>
          <w:sz w:val="24"/>
          <w:szCs w:val="24"/>
        </w:rPr>
        <w:t>Regional Center Representatives</w:t>
      </w:r>
    </w:p>
    <w:p w14:paraId="0000000B" w14:textId="77777777" w:rsidR="00521FA2" w:rsidRDefault="001719CF">
      <w:pPr>
        <w:numPr>
          <w:ilvl w:val="0"/>
          <w:numId w:val="1"/>
        </w:numPr>
        <w:tabs>
          <w:tab w:val="left" w:pos="1540"/>
        </w:tabs>
        <w:spacing w:after="0"/>
        <w:ind w:right="-20"/>
        <w:rPr>
          <w:rFonts w:ascii="Arial" w:eastAsia="Arial" w:hAnsi="Arial" w:cs="Arial"/>
          <w:sz w:val="24"/>
          <w:szCs w:val="24"/>
        </w:rPr>
      </w:pPr>
      <w:r>
        <w:rPr>
          <w:rFonts w:ascii="Arial" w:eastAsia="Arial" w:hAnsi="Arial" w:cs="Arial"/>
          <w:sz w:val="24"/>
          <w:szCs w:val="24"/>
        </w:rPr>
        <w:t xml:space="preserve">Regional Center </w:t>
      </w:r>
      <w:proofErr w:type="spellStart"/>
      <w:r>
        <w:rPr>
          <w:rFonts w:ascii="Arial" w:eastAsia="Arial" w:hAnsi="Arial" w:cs="Arial"/>
          <w:sz w:val="24"/>
          <w:szCs w:val="24"/>
        </w:rPr>
        <w:t>Vendored</w:t>
      </w:r>
      <w:proofErr w:type="spellEnd"/>
      <w:r>
        <w:rPr>
          <w:rFonts w:ascii="Arial" w:eastAsia="Arial" w:hAnsi="Arial" w:cs="Arial"/>
          <w:sz w:val="24"/>
          <w:szCs w:val="24"/>
        </w:rPr>
        <w:t xml:space="preserve"> Community Care Facility Provider </w:t>
      </w:r>
      <w:r>
        <w:rPr>
          <w:rFonts w:ascii="Arial" w:eastAsia="Arial" w:hAnsi="Arial" w:cs="Arial"/>
          <w:sz w:val="24"/>
          <w:szCs w:val="24"/>
        </w:rPr>
        <w:t>Representatives</w:t>
      </w:r>
    </w:p>
    <w:p w14:paraId="0000000C" w14:textId="77777777" w:rsidR="00521FA2" w:rsidRDefault="001719CF">
      <w:pPr>
        <w:numPr>
          <w:ilvl w:val="0"/>
          <w:numId w:val="1"/>
        </w:numPr>
        <w:tabs>
          <w:tab w:val="left" w:pos="1540"/>
        </w:tabs>
        <w:spacing w:after="0" w:line="240" w:lineRule="auto"/>
        <w:ind w:right="-20"/>
        <w:rPr>
          <w:rFonts w:ascii="Arial" w:eastAsia="Arial" w:hAnsi="Arial" w:cs="Arial"/>
          <w:sz w:val="24"/>
          <w:szCs w:val="24"/>
        </w:rPr>
      </w:pPr>
      <w:r>
        <w:rPr>
          <w:rFonts w:ascii="Arial" w:eastAsia="Arial" w:hAnsi="Arial" w:cs="Arial"/>
          <w:sz w:val="24"/>
          <w:szCs w:val="24"/>
        </w:rPr>
        <w:t xml:space="preserve">CDE-Tara Neilson/SBCOE-not in attendance/DDS - Raymond </w:t>
      </w:r>
      <w:proofErr w:type="spellStart"/>
      <w:r>
        <w:rPr>
          <w:rFonts w:ascii="Arial" w:eastAsia="Arial" w:hAnsi="Arial" w:cs="Arial"/>
          <w:sz w:val="24"/>
          <w:szCs w:val="24"/>
        </w:rPr>
        <w:t>Usac</w:t>
      </w:r>
      <w:proofErr w:type="spellEnd"/>
    </w:p>
    <w:p w14:paraId="0000000D" w14:textId="77777777" w:rsidR="00521FA2" w:rsidRDefault="00521FA2">
      <w:pPr>
        <w:tabs>
          <w:tab w:val="left" w:pos="1540"/>
        </w:tabs>
        <w:spacing w:after="0" w:line="240" w:lineRule="auto"/>
        <w:ind w:left="1180" w:right="-20"/>
        <w:rPr>
          <w:rFonts w:ascii="Arial" w:eastAsia="Arial" w:hAnsi="Arial" w:cs="Arial"/>
          <w:sz w:val="24"/>
          <w:szCs w:val="24"/>
        </w:rPr>
      </w:pPr>
    </w:p>
    <w:p w14:paraId="0000000E" w14:textId="77777777" w:rsidR="00521FA2" w:rsidRDefault="001719CF">
      <w:pPr>
        <w:tabs>
          <w:tab w:val="left" w:pos="1540"/>
        </w:tabs>
        <w:spacing w:after="0" w:line="240" w:lineRule="auto"/>
        <w:ind w:right="-20"/>
        <w:rPr>
          <w:rFonts w:ascii="Arial" w:eastAsia="Arial" w:hAnsi="Arial" w:cs="Arial"/>
          <w:sz w:val="24"/>
          <w:szCs w:val="24"/>
        </w:rPr>
      </w:pPr>
      <w:r>
        <w:rPr>
          <w:rFonts w:ascii="Arial" w:eastAsia="Arial" w:hAnsi="Arial" w:cs="Arial"/>
          <w:b/>
          <w:sz w:val="24"/>
          <w:szCs w:val="24"/>
        </w:rPr>
        <w:t xml:space="preserve">Review and Approval of Minutes- </w:t>
      </w:r>
      <w:r>
        <w:rPr>
          <w:rFonts w:ascii="Arial" w:eastAsia="Arial" w:hAnsi="Arial" w:cs="Arial"/>
          <w:sz w:val="24"/>
          <w:szCs w:val="24"/>
        </w:rPr>
        <w:t>Minutes from 2018 were reviewed and approved</w:t>
      </w:r>
    </w:p>
    <w:p w14:paraId="0000000F" w14:textId="77777777" w:rsidR="00521FA2" w:rsidRDefault="00521FA2">
      <w:pPr>
        <w:spacing w:before="6" w:after="0" w:line="240" w:lineRule="auto"/>
        <w:rPr>
          <w:rFonts w:ascii="Arial" w:eastAsia="Arial" w:hAnsi="Arial" w:cs="Arial"/>
          <w:sz w:val="24"/>
          <w:szCs w:val="24"/>
        </w:rPr>
      </w:pPr>
    </w:p>
    <w:p w14:paraId="00000010" w14:textId="77777777" w:rsidR="00521FA2" w:rsidRDefault="001719CF" w:rsidP="007A65E8">
      <w:pPr>
        <w:tabs>
          <w:tab w:val="left" w:pos="820"/>
        </w:tabs>
        <w:spacing w:after="0" w:line="240" w:lineRule="auto"/>
        <w:ind w:right="-20"/>
        <w:rPr>
          <w:rFonts w:ascii="Arial" w:eastAsia="Arial" w:hAnsi="Arial" w:cs="Arial"/>
          <w:sz w:val="24"/>
          <w:szCs w:val="24"/>
        </w:rPr>
      </w:pPr>
      <w:r>
        <w:rPr>
          <w:rFonts w:ascii="Arial" w:eastAsia="Arial" w:hAnsi="Arial" w:cs="Arial"/>
          <w:b/>
          <w:sz w:val="24"/>
          <w:szCs w:val="24"/>
        </w:rPr>
        <w:t>Purpose of DSPT Advisory Committee Meeting-</w:t>
      </w:r>
      <w:r>
        <w:rPr>
          <w:rFonts w:ascii="Arial" w:eastAsia="Arial" w:hAnsi="Arial" w:cs="Arial"/>
          <w:sz w:val="24"/>
          <w:szCs w:val="24"/>
        </w:rPr>
        <w:t>Jean read the purpose</w:t>
      </w:r>
    </w:p>
    <w:p w14:paraId="00000011" w14:textId="77777777" w:rsidR="00521FA2" w:rsidRDefault="001719CF">
      <w:pPr>
        <w:numPr>
          <w:ilvl w:val="0"/>
          <w:numId w:val="2"/>
        </w:numPr>
        <w:spacing w:before="3" w:after="0"/>
        <w:ind w:right="189"/>
        <w:rPr>
          <w:rFonts w:ascii="Arial" w:eastAsia="Arial" w:hAnsi="Arial" w:cs="Arial"/>
          <w:sz w:val="24"/>
          <w:szCs w:val="24"/>
        </w:rPr>
      </w:pPr>
      <w:r>
        <w:rPr>
          <w:rFonts w:ascii="Arial" w:eastAsia="Arial" w:hAnsi="Arial" w:cs="Arial"/>
          <w:sz w:val="24"/>
          <w:szCs w:val="24"/>
        </w:rPr>
        <w:t>To ensure that the Challenge Testing and Training are sufficiently scheduled to meet the needs of eligible DSPs within the Service Hub’s regional center catchment area</w:t>
      </w:r>
    </w:p>
    <w:p w14:paraId="00000012" w14:textId="77777777" w:rsidR="00521FA2" w:rsidRDefault="001719CF">
      <w:pPr>
        <w:numPr>
          <w:ilvl w:val="0"/>
          <w:numId w:val="2"/>
        </w:numPr>
        <w:tabs>
          <w:tab w:val="left" w:pos="1540"/>
        </w:tabs>
        <w:spacing w:after="0" w:line="293" w:lineRule="auto"/>
        <w:ind w:right="-2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Provide updates from D</w:t>
      </w:r>
      <w:r>
        <w:rPr>
          <w:rFonts w:ascii="Arial" w:eastAsia="Arial" w:hAnsi="Arial" w:cs="Arial"/>
          <w:sz w:val="24"/>
          <w:szCs w:val="24"/>
        </w:rPr>
        <w:t>DS and CDE on DSPT program issues</w:t>
      </w:r>
    </w:p>
    <w:p w14:paraId="00000013" w14:textId="77777777" w:rsidR="00521FA2" w:rsidRDefault="001719CF">
      <w:pPr>
        <w:numPr>
          <w:ilvl w:val="0"/>
          <w:numId w:val="2"/>
        </w:numPr>
        <w:tabs>
          <w:tab w:val="left" w:pos="1540"/>
        </w:tabs>
        <w:spacing w:after="0"/>
        <w:ind w:right="-20"/>
        <w:rPr>
          <w:rFonts w:ascii="Arial" w:eastAsia="Arial" w:hAnsi="Arial" w:cs="Arial"/>
          <w:sz w:val="24"/>
          <w:szCs w:val="24"/>
        </w:rPr>
      </w:pPr>
      <w:r>
        <w:rPr>
          <w:rFonts w:ascii="Arial" w:eastAsia="Arial" w:hAnsi="Arial" w:cs="Arial"/>
          <w:sz w:val="24"/>
          <w:szCs w:val="24"/>
        </w:rPr>
        <w:t xml:space="preserve">Address and resolve issues related to the DSPT program </w:t>
      </w:r>
      <w:r>
        <w:rPr>
          <w:rFonts w:ascii="Arial" w:eastAsia="Arial" w:hAnsi="Arial" w:cs="Arial"/>
          <w:sz w:val="24"/>
          <w:szCs w:val="24"/>
        </w:rPr>
        <w:t>within the local regional         center catchment area</w:t>
      </w:r>
    </w:p>
    <w:p w14:paraId="00000014" w14:textId="77777777" w:rsidR="00521FA2" w:rsidRDefault="001719CF">
      <w:pPr>
        <w:widowControl/>
        <w:numPr>
          <w:ilvl w:val="0"/>
          <w:numId w:val="2"/>
        </w:numPr>
        <w:spacing w:after="0" w:line="255" w:lineRule="auto"/>
        <w:ind w:right="-20"/>
        <w:rPr>
          <w:rFonts w:ascii="Arial" w:eastAsia="Arial" w:hAnsi="Arial" w:cs="Arial"/>
          <w:sz w:val="24"/>
          <w:szCs w:val="24"/>
        </w:rPr>
      </w:pPr>
      <w:r>
        <w:rPr>
          <w:rFonts w:ascii="Arial" w:eastAsia="Arial" w:hAnsi="Arial" w:cs="Arial"/>
          <w:sz w:val="24"/>
          <w:szCs w:val="24"/>
        </w:rPr>
        <w:t xml:space="preserve">Provide Training and Testing aggregate results </w:t>
      </w:r>
    </w:p>
    <w:p w14:paraId="00000015" w14:textId="77777777" w:rsidR="00521FA2" w:rsidRDefault="00521FA2">
      <w:pPr>
        <w:spacing w:before="7" w:after="0" w:line="240" w:lineRule="auto"/>
        <w:ind w:left="720"/>
        <w:rPr>
          <w:rFonts w:ascii="Arial" w:eastAsia="Arial" w:hAnsi="Arial" w:cs="Arial"/>
          <w:sz w:val="24"/>
          <w:szCs w:val="24"/>
        </w:rPr>
      </w:pPr>
    </w:p>
    <w:p w14:paraId="00000016" w14:textId="74DD19A0" w:rsidR="00521FA2" w:rsidRDefault="001719CF" w:rsidP="007A65E8">
      <w:pPr>
        <w:tabs>
          <w:tab w:val="left" w:pos="820"/>
        </w:tabs>
        <w:spacing w:after="0" w:line="240" w:lineRule="auto"/>
        <w:ind w:right="-20"/>
        <w:rPr>
          <w:rFonts w:ascii="Arial" w:eastAsia="Arial" w:hAnsi="Arial" w:cs="Arial"/>
          <w:b/>
          <w:sz w:val="24"/>
          <w:szCs w:val="24"/>
        </w:rPr>
      </w:pPr>
      <w:r>
        <w:rPr>
          <w:rFonts w:ascii="Arial" w:eastAsia="Arial" w:hAnsi="Arial" w:cs="Arial"/>
          <w:b/>
          <w:sz w:val="24"/>
          <w:szCs w:val="24"/>
        </w:rPr>
        <w:t>California Department of Developmental Services Report</w:t>
      </w:r>
    </w:p>
    <w:p w14:paraId="612D0609" w14:textId="77777777" w:rsidR="001525C6" w:rsidRDefault="001525C6">
      <w:pPr>
        <w:tabs>
          <w:tab w:val="left" w:pos="820"/>
        </w:tabs>
        <w:spacing w:after="0" w:line="240" w:lineRule="auto"/>
        <w:ind w:left="460" w:right="-20"/>
        <w:rPr>
          <w:rFonts w:ascii="Arial" w:eastAsia="Arial" w:hAnsi="Arial" w:cs="Arial"/>
          <w:sz w:val="24"/>
          <w:szCs w:val="24"/>
        </w:rPr>
      </w:pPr>
    </w:p>
    <w:p w14:paraId="00000017" w14:textId="77777777" w:rsidR="00521FA2" w:rsidRDefault="001719CF">
      <w:pPr>
        <w:numPr>
          <w:ilvl w:val="0"/>
          <w:numId w:val="5"/>
        </w:numPr>
        <w:tabs>
          <w:tab w:val="left" w:pos="1540"/>
        </w:tabs>
        <w:spacing w:after="0" w:line="296" w:lineRule="auto"/>
        <w:ind w:right="-20"/>
        <w:rPr>
          <w:rFonts w:ascii="Arial" w:eastAsia="Arial" w:hAnsi="Arial" w:cs="Arial"/>
          <w:sz w:val="24"/>
          <w:szCs w:val="24"/>
        </w:rPr>
      </w:pPr>
      <w:r>
        <w:rPr>
          <w:rFonts w:ascii="Arial" w:eastAsia="Arial" w:hAnsi="Arial" w:cs="Arial"/>
          <w:sz w:val="24"/>
          <w:szCs w:val="24"/>
        </w:rPr>
        <w:t>Program</w:t>
      </w:r>
      <w:r>
        <w:rPr>
          <w:rFonts w:ascii="Arial" w:eastAsia="Arial" w:hAnsi="Arial" w:cs="Arial"/>
          <w:sz w:val="24"/>
          <w:szCs w:val="24"/>
        </w:rPr>
        <w:t xml:space="preserve"> updates</w:t>
      </w:r>
      <w:r>
        <w:rPr>
          <w:rFonts w:ascii="Arial" w:eastAsia="Arial" w:hAnsi="Arial" w:cs="Arial"/>
          <w:sz w:val="24"/>
          <w:szCs w:val="24"/>
        </w:rPr>
        <w:t>:</w:t>
      </w:r>
    </w:p>
    <w:p w14:paraId="00000018" w14:textId="70C0B562" w:rsidR="00521FA2" w:rsidRPr="003D1070" w:rsidRDefault="003D1070" w:rsidP="003D1070">
      <w:pPr>
        <w:pStyle w:val="ListParagraph"/>
        <w:numPr>
          <w:ilvl w:val="0"/>
          <w:numId w:val="8"/>
        </w:numPr>
        <w:spacing w:after="0" w:line="296" w:lineRule="auto"/>
        <w:ind w:left="1530" w:right="-20" w:hanging="720"/>
        <w:rPr>
          <w:rFonts w:ascii="Arial" w:eastAsia="Arial" w:hAnsi="Arial" w:cs="Arial"/>
          <w:sz w:val="24"/>
          <w:szCs w:val="24"/>
        </w:rPr>
      </w:pPr>
      <w:r>
        <w:rPr>
          <w:rFonts w:ascii="Arial" w:eastAsia="Arial" w:hAnsi="Arial" w:cs="Arial"/>
          <w:sz w:val="24"/>
          <w:szCs w:val="24"/>
        </w:rPr>
        <w:t>Handling phone calls, emails and the hel</w:t>
      </w:r>
      <w:r w:rsidR="001525C6">
        <w:rPr>
          <w:rFonts w:ascii="Arial" w:eastAsia="Arial" w:hAnsi="Arial" w:cs="Arial"/>
          <w:sz w:val="24"/>
          <w:szCs w:val="24"/>
        </w:rPr>
        <w:t>p desk;</w:t>
      </w:r>
      <w:r>
        <w:rPr>
          <w:rFonts w:ascii="Arial" w:eastAsia="Arial" w:hAnsi="Arial" w:cs="Arial"/>
          <w:sz w:val="24"/>
          <w:szCs w:val="24"/>
        </w:rPr>
        <w:t xml:space="preserve"> updating the curriculum based on previous ideas, change to Amoxicil</w:t>
      </w:r>
      <w:r w:rsidR="001525C6">
        <w:rPr>
          <w:rFonts w:ascii="Arial" w:eastAsia="Arial" w:hAnsi="Arial" w:cs="Arial"/>
          <w:sz w:val="24"/>
          <w:szCs w:val="24"/>
        </w:rPr>
        <w:t xml:space="preserve">lin number </w:t>
      </w:r>
      <w:proofErr w:type="gramStart"/>
      <w:r w:rsidR="001525C6">
        <w:rPr>
          <w:rFonts w:ascii="Arial" w:eastAsia="Arial" w:hAnsi="Arial" w:cs="Arial"/>
          <w:sz w:val="24"/>
          <w:szCs w:val="24"/>
        </w:rPr>
        <w:t>has been made</w:t>
      </w:r>
      <w:proofErr w:type="gramEnd"/>
      <w:r w:rsidR="001525C6">
        <w:rPr>
          <w:rFonts w:ascii="Arial" w:eastAsia="Arial" w:hAnsi="Arial" w:cs="Arial"/>
          <w:sz w:val="24"/>
          <w:szCs w:val="24"/>
        </w:rPr>
        <w:t xml:space="preserve"> to #30;</w:t>
      </w:r>
      <w:r>
        <w:rPr>
          <w:rFonts w:ascii="Arial" w:eastAsia="Arial" w:hAnsi="Arial" w:cs="Arial"/>
          <w:sz w:val="24"/>
          <w:szCs w:val="24"/>
        </w:rPr>
        <w:t xml:space="preserve"> translating curriculum will not be done at this time</w:t>
      </w:r>
      <w:r w:rsidR="001525C6">
        <w:rPr>
          <w:rFonts w:ascii="Arial" w:eastAsia="Arial" w:hAnsi="Arial" w:cs="Arial"/>
          <w:sz w:val="24"/>
          <w:szCs w:val="24"/>
        </w:rPr>
        <w:t>, Spanish will be first language for translation Note: the translations will only be available online;</w:t>
      </w:r>
      <w:r>
        <w:rPr>
          <w:rFonts w:ascii="Arial" w:eastAsia="Arial" w:hAnsi="Arial" w:cs="Arial"/>
          <w:sz w:val="24"/>
          <w:szCs w:val="24"/>
        </w:rPr>
        <w:t xml:space="preserve"> DSP 3 is not being considered at this time.</w:t>
      </w:r>
    </w:p>
    <w:p w14:paraId="00000019" w14:textId="40FBF3D1" w:rsidR="00521FA2" w:rsidRDefault="001719CF">
      <w:pPr>
        <w:numPr>
          <w:ilvl w:val="0"/>
          <w:numId w:val="5"/>
        </w:numPr>
        <w:tabs>
          <w:tab w:val="left" w:pos="1540"/>
        </w:tabs>
        <w:spacing w:after="0"/>
        <w:ind w:right="-20"/>
        <w:rPr>
          <w:rFonts w:ascii="Arial" w:eastAsia="Arial" w:hAnsi="Arial" w:cs="Arial"/>
          <w:sz w:val="24"/>
          <w:szCs w:val="24"/>
        </w:rPr>
      </w:pPr>
      <w:r>
        <w:rPr>
          <w:rFonts w:ascii="Arial" w:eastAsia="Arial" w:hAnsi="Arial" w:cs="Arial"/>
          <w:sz w:val="24"/>
          <w:szCs w:val="24"/>
        </w:rPr>
        <w:t>L</w:t>
      </w:r>
      <w:r w:rsidR="001525C6">
        <w:rPr>
          <w:rFonts w:ascii="Arial" w:eastAsia="Arial" w:hAnsi="Arial" w:cs="Arial"/>
          <w:sz w:val="24"/>
          <w:szCs w:val="24"/>
        </w:rPr>
        <w:t>egislation:</w:t>
      </w:r>
      <w:r>
        <w:rPr>
          <w:rFonts w:ascii="Arial" w:eastAsia="Arial" w:hAnsi="Arial" w:cs="Arial"/>
          <w:sz w:val="24"/>
          <w:szCs w:val="24"/>
        </w:rPr>
        <w:t xml:space="preserve"> </w:t>
      </w:r>
    </w:p>
    <w:p w14:paraId="0000001A" w14:textId="40ADCAB2" w:rsidR="00521FA2" w:rsidRPr="003D1070" w:rsidRDefault="003D1070" w:rsidP="003D1070">
      <w:pPr>
        <w:pStyle w:val="ListParagraph"/>
        <w:numPr>
          <w:ilvl w:val="0"/>
          <w:numId w:val="9"/>
        </w:numPr>
        <w:tabs>
          <w:tab w:val="left" w:pos="1540"/>
        </w:tabs>
        <w:spacing w:after="0"/>
        <w:ind w:right="-20"/>
        <w:rPr>
          <w:rFonts w:ascii="Arial" w:eastAsia="Arial" w:hAnsi="Arial" w:cs="Arial"/>
          <w:sz w:val="24"/>
          <w:szCs w:val="24"/>
        </w:rPr>
      </w:pPr>
      <w:r w:rsidRPr="003D1070">
        <w:rPr>
          <w:rFonts w:ascii="Arial" w:eastAsia="Arial" w:hAnsi="Arial" w:cs="Arial"/>
          <w:sz w:val="24"/>
          <w:szCs w:val="24"/>
        </w:rPr>
        <w:t>HCBS waiver: Raymond is attending trainings on this</w:t>
      </w:r>
      <w:r w:rsidR="001719CF" w:rsidRPr="003D1070">
        <w:rPr>
          <w:rFonts w:ascii="Arial" w:eastAsia="Arial" w:hAnsi="Arial" w:cs="Arial"/>
          <w:sz w:val="24"/>
          <w:szCs w:val="24"/>
        </w:rPr>
        <w:t xml:space="preserve"> </w:t>
      </w:r>
    </w:p>
    <w:p w14:paraId="254505E2" w14:textId="2D7DB66C" w:rsidR="003D1070" w:rsidRPr="007A65E8" w:rsidRDefault="003D1070" w:rsidP="003D1070">
      <w:pPr>
        <w:pStyle w:val="ListParagraph"/>
        <w:numPr>
          <w:ilvl w:val="0"/>
          <w:numId w:val="9"/>
        </w:numPr>
        <w:tabs>
          <w:tab w:val="left" w:pos="1540"/>
        </w:tabs>
        <w:spacing w:after="0"/>
        <w:ind w:right="-20"/>
        <w:rPr>
          <w:rFonts w:ascii="Arial" w:eastAsia="Arial" w:hAnsi="Arial" w:cs="Arial"/>
          <w:sz w:val="24"/>
          <w:szCs w:val="24"/>
        </w:rPr>
      </w:pPr>
      <w:r>
        <w:rPr>
          <w:rFonts w:ascii="Arial" w:eastAsia="Arial" w:hAnsi="Arial" w:cs="Arial"/>
          <w:sz w:val="24"/>
          <w:szCs w:val="24"/>
        </w:rPr>
        <w:t>For EBSH – DSPs must have DSP 1 and 2 within the first year.</w:t>
      </w:r>
      <w:r w:rsidR="001525C6">
        <w:rPr>
          <w:rFonts w:ascii="Arial" w:eastAsia="Arial" w:hAnsi="Arial" w:cs="Arial"/>
          <w:sz w:val="24"/>
          <w:szCs w:val="24"/>
        </w:rPr>
        <w:t xml:space="preserve"> Employers of DSPs in ARFPSHN facilities would also like their DSPs to have both Year 1 and Year 2 within the first year of employment. </w:t>
      </w:r>
    </w:p>
    <w:p w14:paraId="05969D74" w14:textId="1CC572EB" w:rsidR="001525C6" w:rsidRPr="007A65E8" w:rsidRDefault="001719CF" w:rsidP="007A65E8">
      <w:pPr>
        <w:pStyle w:val="ListParagraph"/>
        <w:numPr>
          <w:ilvl w:val="0"/>
          <w:numId w:val="18"/>
        </w:numPr>
        <w:tabs>
          <w:tab w:val="left" w:pos="1540"/>
        </w:tabs>
        <w:spacing w:after="0"/>
        <w:ind w:right="-20"/>
        <w:rPr>
          <w:rFonts w:ascii="Arial" w:eastAsia="Arial" w:hAnsi="Arial" w:cs="Arial"/>
          <w:sz w:val="24"/>
          <w:szCs w:val="24"/>
        </w:rPr>
      </w:pPr>
      <w:r w:rsidRPr="007A65E8">
        <w:rPr>
          <w:rFonts w:ascii="Arial" w:eastAsia="Arial" w:hAnsi="Arial" w:cs="Arial"/>
          <w:sz w:val="24"/>
          <w:szCs w:val="24"/>
        </w:rPr>
        <w:t>Program quality management sy</w:t>
      </w:r>
      <w:r w:rsidR="001525C6" w:rsidRPr="007A65E8">
        <w:rPr>
          <w:rFonts w:ascii="Arial" w:eastAsia="Arial" w:hAnsi="Arial" w:cs="Arial"/>
          <w:sz w:val="24"/>
          <w:szCs w:val="24"/>
        </w:rPr>
        <w:t>stem:</w:t>
      </w:r>
    </w:p>
    <w:p w14:paraId="00000020" w14:textId="0821F371" w:rsidR="00521FA2" w:rsidRPr="001525C6" w:rsidRDefault="001525C6" w:rsidP="001525C6">
      <w:pPr>
        <w:pStyle w:val="ListParagraph"/>
        <w:numPr>
          <w:ilvl w:val="0"/>
          <w:numId w:val="13"/>
        </w:numPr>
        <w:tabs>
          <w:tab w:val="left" w:pos="1540"/>
        </w:tabs>
        <w:spacing w:after="0"/>
        <w:ind w:left="1620" w:right="-20" w:hanging="810"/>
        <w:rPr>
          <w:rFonts w:ascii="Arial" w:eastAsia="Arial" w:hAnsi="Arial" w:cs="Arial"/>
          <w:sz w:val="24"/>
          <w:szCs w:val="24"/>
        </w:rPr>
      </w:pPr>
      <w:r w:rsidRPr="001525C6">
        <w:rPr>
          <w:rFonts w:ascii="Arial" w:eastAsia="Arial" w:hAnsi="Arial" w:cs="Arial"/>
          <w:sz w:val="24"/>
          <w:szCs w:val="24"/>
        </w:rPr>
        <w:t xml:space="preserve"> </w:t>
      </w:r>
      <w:r>
        <w:rPr>
          <w:rFonts w:ascii="Arial" w:eastAsia="Arial" w:hAnsi="Arial" w:cs="Arial"/>
          <w:sz w:val="24"/>
          <w:szCs w:val="24"/>
        </w:rPr>
        <w:t>DDS will have a Southern California location in Costa Mesa</w:t>
      </w:r>
    </w:p>
    <w:p w14:paraId="00000021" w14:textId="77777777" w:rsidR="00521FA2" w:rsidRDefault="00521FA2">
      <w:pPr>
        <w:tabs>
          <w:tab w:val="left" w:pos="820"/>
        </w:tabs>
        <w:spacing w:after="0" w:line="240" w:lineRule="auto"/>
        <w:ind w:left="460" w:right="-20"/>
        <w:rPr>
          <w:rFonts w:ascii="Arial" w:eastAsia="Arial" w:hAnsi="Arial" w:cs="Arial"/>
          <w:b/>
          <w:sz w:val="24"/>
          <w:szCs w:val="24"/>
        </w:rPr>
      </w:pPr>
    </w:p>
    <w:p w14:paraId="00000022" w14:textId="77777777" w:rsidR="00521FA2" w:rsidRDefault="001719CF" w:rsidP="007A65E8">
      <w:pPr>
        <w:tabs>
          <w:tab w:val="left" w:pos="820"/>
        </w:tabs>
        <w:spacing w:after="0" w:line="240" w:lineRule="auto"/>
        <w:ind w:right="-20"/>
        <w:rPr>
          <w:rFonts w:ascii="Arial" w:eastAsia="Arial" w:hAnsi="Arial" w:cs="Arial"/>
          <w:b/>
          <w:sz w:val="24"/>
          <w:szCs w:val="24"/>
        </w:rPr>
      </w:pPr>
      <w:r>
        <w:rPr>
          <w:rFonts w:ascii="Arial" w:eastAsia="Arial" w:hAnsi="Arial" w:cs="Arial"/>
          <w:b/>
          <w:sz w:val="24"/>
          <w:szCs w:val="24"/>
        </w:rPr>
        <w:t>California Department of Education Report</w:t>
      </w:r>
    </w:p>
    <w:p w14:paraId="00000023" w14:textId="72F4AECF" w:rsidR="00521FA2" w:rsidRDefault="00521FA2">
      <w:pPr>
        <w:tabs>
          <w:tab w:val="left" w:pos="820"/>
        </w:tabs>
        <w:spacing w:after="0" w:line="240" w:lineRule="auto"/>
        <w:ind w:left="460" w:right="-20"/>
        <w:rPr>
          <w:rFonts w:ascii="Arial" w:eastAsia="Arial" w:hAnsi="Arial" w:cs="Arial"/>
          <w:b/>
          <w:sz w:val="24"/>
          <w:szCs w:val="24"/>
        </w:rPr>
      </w:pPr>
    </w:p>
    <w:p w14:paraId="00000024" w14:textId="6A702ED9" w:rsidR="00521FA2" w:rsidRDefault="00D53675">
      <w:pPr>
        <w:numPr>
          <w:ilvl w:val="0"/>
          <w:numId w:val="6"/>
        </w:numPr>
        <w:tabs>
          <w:tab w:val="left" w:pos="1540"/>
        </w:tabs>
        <w:spacing w:after="0" w:line="296" w:lineRule="auto"/>
        <w:ind w:right="-20"/>
        <w:rPr>
          <w:rFonts w:ascii="Arial" w:eastAsia="Arial" w:hAnsi="Arial" w:cs="Arial"/>
          <w:sz w:val="24"/>
          <w:szCs w:val="24"/>
        </w:rPr>
      </w:pPr>
      <w:r>
        <w:rPr>
          <w:rFonts w:ascii="Arial" w:eastAsia="Arial" w:hAnsi="Arial" w:cs="Arial"/>
          <w:sz w:val="24"/>
          <w:szCs w:val="24"/>
        </w:rPr>
        <w:t>Materials and supply issues:</w:t>
      </w:r>
    </w:p>
    <w:p w14:paraId="6CC21DF6" w14:textId="17CBB690" w:rsidR="00D53675" w:rsidRDefault="00D53675" w:rsidP="00D53675">
      <w:pPr>
        <w:pStyle w:val="ListParagraph"/>
        <w:numPr>
          <w:ilvl w:val="0"/>
          <w:numId w:val="14"/>
        </w:numPr>
        <w:tabs>
          <w:tab w:val="left" w:pos="1540"/>
        </w:tabs>
        <w:spacing w:after="0" w:line="296" w:lineRule="auto"/>
        <w:ind w:left="1620" w:right="-20" w:hanging="900"/>
        <w:rPr>
          <w:rFonts w:ascii="Arial" w:eastAsia="Arial" w:hAnsi="Arial" w:cs="Arial"/>
          <w:sz w:val="24"/>
          <w:szCs w:val="24"/>
        </w:rPr>
      </w:pPr>
      <w:r>
        <w:rPr>
          <w:rFonts w:ascii="Arial" w:eastAsia="Arial" w:hAnsi="Arial" w:cs="Arial"/>
          <w:sz w:val="24"/>
          <w:szCs w:val="24"/>
        </w:rPr>
        <w:t>New guides are effective Oct 1</w:t>
      </w:r>
      <w:r w:rsidRPr="00D53675">
        <w:rPr>
          <w:rFonts w:ascii="Arial" w:eastAsia="Arial" w:hAnsi="Arial" w:cs="Arial"/>
          <w:sz w:val="24"/>
          <w:szCs w:val="24"/>
          <w:vertAlign w:val="superscript"/>
        </w:rPr>
        <w:t>st</w:t>
      </w:r>
      <w:r>
        <w:rPr>
          <w:rFonts w:ascii="Arial" w:eastAsia="Arial" w:hAnsi="Arial" w:cs="Arial"/>
          <w:sz w:val="24"/>
          <w:szCs w:val="24"/>
        </w:rPr>
        <w:t>, 2019</w:t>
      </w:r>
    </w:p>
    <w:p w14:paraId="7D275EF7" w14:textId="77777777" w:rsidR="007A65E8" w:rsidRDefault="007A65E8" w:rsidP="007A65E8">
      <w:pPr>
        <w:pStyle w:val="ListParagraph"/>
        <w:tabs>
          <w:tab w:val="left" w:pos="1540"/>
        </w:tabs>
        <w:spacing w:after="0" w:line="296" w:lineRule="auto"/>
        <w:ind w:left="1620" w:right="-20"/>
        <w:rPr>
          <w:rFonts w:ascii="Arial" w:eastAsia="Arial" w:hAnsi="Arial" w:cs="Arial"/>
          <w:sz w:val="24"/>
          <w:szCs w:val="24"/>
        </w:rPr>
      </w:pPr>
    </w:p>
    <w:p w14:paraId="3B6D8FF6" w14:textId="45DF04E6" w:rsidR="00D53675" w:rsidRDefault="00D53675" w:rsidP="00D53675">
      <w:pPr>
        <w:pStyle w:val="ListParagraph"/>
        <w:numPr>
          <w:ilvl w:val="0"/>
          <w:numId w:val="14"/>
        </w:numPr>
        <w:tabs>
          <w:tab w:val="left" w:pos="1540"/>
        </w:tabs>
        <w:spacing w:after="0" w:line="296" w:lineRule="auto"/>
        <w:ind w:left="1620" w:right="-20" w:hanging="900"/>
        <w:rPr>
          <w:rFonts w:ascii="Arial" w:eastAsia="Arial" w:hAnsi="Arial" w:cs="Arial"/>
          <w:sz w:val="24"/>
          <w:szCs w:val="24"/>
        </w:rPr>
      </w:pPr>
      <w:r>
        <w:rPr>
          <w:rFonts w:ascii="Arial" w:eastAsia="Arial" w:hAnsi="Arial" w:cs="Arial"/>
          <w:sz w:val="24"/>
          <w:szCs w:val="24"/>
        </w:rPr>
        <w:lastRenderedPageBreak/>
        <w:t>Tar</w:t>
      </w:r>
      <w:r w:rsidR="007A65E8">
        <w:rPr>
          <w:rFonts w:ascii="Arial" w:eastAsia="Arial" w:hAnsi="Arial" w:cs="Arial"/>
          <w:sz w:val="24"/>
          <w:szCs w:val="24"/>
        </w:rPr>
        <w:t>a</w:t>
      </w:r>
      <w:r>
        <w:rPr>
          <w:rFonts w:ascii="Arial" w:eastAsia="Arial" w:hAnsi="Arial" w:cs="Arial"/>
          <w:sz w:val="24"/>
          <w:szCs w:val="24"/>
        </w:rPr>
        <w:t xml:space="preserve"> Neilson is the new point of contact at the CDE. Mark Shaffer is the fiscal point of contact.</w:t>
      </w:r>
    </w:p>
    <w:p w14:paraId="4F6EA554" w14:textId="71E667A2" w:rsidR="00D53675" w:rsidRDefault="00D53675" w:rsidP="00D53675">
      <w:pPr>
        <w:pStyle w:val="ListParagraph"/>
        <w:numPr>
          <w:ilvl w:val="0"/>
          <w:numId w:val="14"/>
        </w:numPr>
        <w:tabs>
          <w:tab w:val="left" w:pos="1540"/>
        </w:tabs>
        <w:spacing w:after="0" w:line="296" w:lineRule="auto"/>
        <w:ind w:left="1620" w:right="-20" w:hanging="900"/>
        <w:rPr>
          <w:rFonts w:ascii="Arial" w:eastAsia="Arial" w:hAnsi="Arial" w:cs="Arial"/>
          <w:sz w:val="24"/>
          <w:szCs w:val="24"/>
        </w:rPr>
      </w:pPr>
      <w:r>
        <w:rPr>
          <w:rFonts w:ascii="Arial" w:eastAsia="Arial" w:hAnsi="Arial" w:cs="Arial"/>
          <w:sz w:val="24"/>
          <w:szCs w:val="24"/>
        </w:rPr>
        <w:t xml:space="preserve">Recertification of DSPs was in August 2019. Information </w:t>
      </w:r>
      <w:proofErr w:type="gramStart"/>
      <w:r>
        <w:rPr>
          <w:rFonts w:ascii="Arial" w:eastAsia="Arial" w:hAnsi="Arial" w:cs="Arial"/>
          <w:sz w:val="24"/>
          <w:szCs w:val="24"/>
        </w:rPr>
        <w:t>was collected</w:t>
      </w:r>
      <w:proofErr w:type="gramEnd"/>
      <w:r>
        <w:rPr>
          <w:rFonts w:ascii="Arial" w:eastAsia="Arial" w:hAnsi="Arial" w:cs="Arial"/>
          <w:sz w:val="24"/>
          <w:szCs w:val="24"/>
        </w:rPr>
        <w:t xml:space="preserve"> from parking lots and surveys. CDE has responded </w:t>
      </w:r>
      <w:proofErr w:type="gramStart"/>
      <w:r>
        <w:rPr>
          <w:rFonts w:ascii="Arial" w:eastAsia="Arial" w:hAnsi="Arial" w:cs="Arial"/>
          <w:sz w:val="24"/>
          <w:szCs w:val="24"/>
        </w:rPr>
        <w:t>to</w:t>
      </w:r>
      <w:proofErr w:type="gramEnd"/>
      <w:r>
        <w:rPr>
          <w:rFonts w:ascii="Arial" w:eastAsia="Arial" w:hAnsi="Arial" w:cs="Arial"/>
          <w:sz w:val="24"/>
          <w:szCs w:val="24"/>
        </w:rPr>
        <w:t xml:space="preserve"> much of the feedback. Best practices </w:t>
      </w:r>
      <w:proofErr w:type="gramStart"/>
      <w:r>
        <w:rPr>
          <w:rFonts w:ascii="Arial" w:eastAsia="Arial" w:hAnsi="Arial" w:cs="Arial"/>
          <w:sz w:val="24"/>
          <w:szCs w:val="24"/>
        </w:rPr>
        <w:t>were also shared</w:t>
      </w:r>
      <w:proofErr w:type="gramEnd"/>
      <w:r>
        <w:rPr>
          <w:rFonts w:ascii="Arial" w:eastAsia="Arial" w:hAnsi="Arial" w:cs="Arial"/>
          <w:sz w:val="24"/>
          <w:szCs w:val="24"/>
        </w:rPr>
        <w:t>. The emphasis will be on updating the curriculum with the work done in 2017 and 2018 at the August recertification.</w:t>
      </w:r>
    </w:p>
    <w:p w14:paraId="2F22A1B9" w14:textId="08C93B28" w:rsidR="00D53675" w:rsidRDefault="00D53675" w:rsidP="00D53675">
      <w:pPr>
        <w:pStyle w:val="ListParagraph"/>
        <w:numPr>
          <w:ilvl w:val="0"/>
          <w:numId w:val="14"/>
        </w:numPr>
        <w:tabs>
          <w:tab w:val="left" w:pos="1540"/>
        </w:tabs>
        <w:spacing w:after="0" w:line="296" w:lineRule="auto"/>
        <w:ind w:left="1620" w:right="-20" w:hanging="900"/>
        <w:rPr>
          <w:rFonts w:ascii="Arial" w:eastAsia="Arial" w:hAnsi="Arial" w:cs="Arial"/>
          <w:sz w:val="24"/>
          <w:szCs w:val="24"/>
        </w:rPr>
      </w:pPr>
      <w:r>
        <w:rPr>
          <w:rFonts w:ascii="Arial" w:eastAsia="Arial" w:hAnsi="Arial" w:cs="Arial"/>
          <w:sz w:val="24"/>
          <w:szCs w:val="24"/>
        </w:rPr>
        <w:t xml:space="preserve">Procedure manuals </w:t>
      </w:r>
      <w:proofErr w:type="gramStart"/>
      <w:r>
        <w:rPr>
          <w:rFonts w:ascii="Arial" w:eastAsia="Arial" w:hAnsi="Arial" w:cs="Arial"/>
          <w:sz w:val="24"/>
          <w:szCs w:val="24"/>
        </w:rPr>
        <w:t>have been updated</w:t>
      </w:r>
      <w:proofErr w:type="gramEnd"/>
      <w:r>
        <w:rPr>
          <w:rFonts w:ascii="Arial" w:eastAsia="Arial" w:hAnsi="Arial" w:cs="Arial"/>
          <w:sz w:val="24"/>
          <w:szCs w:val="24"/>
        </w:rPr>
        <w:t xml:space="preserve"> also.</w:t>
      </w:r>
    </w:p>
    <w:p w14:paraId="2AEF286D" w14:textId="77777777" w:rsidR="00D53675" w:rsidRPr="00D53675" w:rsidRDefault="00D53675" w:rsidP="00D53675">
      <w:pPr>
        <w:pStyle w:val="ListParagraph"/>
        <w:tabs>
          <w:tab w:val="left" w:pos="1540"/>
        </w:tabs>
        <w:spacing w:after="0" w:line="296" w:lineRule="auto"/>
        <w:ind w:left="1620" w:right="-20"/>
        <w:rPr>
          <w:rFonts w:ascii="Arial" w:eastAsia="Arial" w:hAnsi="Arial" w:cs="Arial"/>
          <w:sz w:val="24"/>
          <w:szCs w:val="24"/>
        </w:rPr>
      </w:pPr>
    </w:p>
    <w:p w14:paraId="3D4C2EDF" w14:textId="77777777" w:rsidR="00D53675" w:rsidRDefault="001719CF">
      <w:pPr>
        <w:numPr>
          <w:ilvl w:val="0"/>
          <w:numId w:val="6"/>
        </w:numPr>
        <w:tabs>
          <w:tab w:val="left" w:pos="1540"/>
        </w:tabs>
        <w:spacing w:after="0"/>
        <w:ind w:right="-20"/>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ocal coverage (issues, d</w:t>
      </w:r>
      <w:r>
        <w:rPr>
          <w:rFonts w:ascii="Arial" w:eastAsia="Arial" w:hAnsi="Arial" w:cs="Arial"/>
          <w:sz w:val="24"/>
          <w:szCs w:val="24"/>
        </w:rPr>
        <w:t>evelopment of formal agreements, etc.)</w:t>
      </w:r>
      <w:r w:rsidR="00D53675">
        <w:rPr>
          <w:rFonts w:ascii="Arial" w:eastAsia="Arial" w:hAnsi="Arial" w:cs="Arial"/>
          <w:sz w:val="24"/>
          <w:szCs w:val="24"/>
        </w:rPr>
        <w:t>:</w:t>
      </w:r>
    </w:p>
    <w:p w14:paraId="00000025" w14:textId="7795164A" w:rsidR="00521FA2" w:rsidRPr="005E2DCC" w:rsidRDefault="00D53675" w:rsidP="005E2DCC">
      <w:pPr>
        <w:pStyle w:val="ListParagraph"/>
        <w:numPr>
          <w:ilvl w:val="0"/>
          <w:numId w:val="17"/>
        </w:numPr>
        <w:tabs>
          <w:tab w:val="left" w:pos="1540"/>
        </w:tabs>
        <w:spacing w:after="0"/>
        <w:ind w:right="-20"/>
        <w:rPr>
          <w:rFonts w:ascii="Arial" w:eastAsia="Arial" w:hAnsi="Arial" w:cs="Arial"/>
          <w:sz w:val="24"/>
          <w:szCs w:val="24"/>
        </w:rPr>
      </w:pPr>
      <w:r w:rsidRPr="005E2DCC">
        <w:rPr>
          <w:rFonts w:ascii="Arial" w:eastAsia="Arial" w:hAnsi="Arial" w:cs="Arial"/>
          <w:sz w:val="24"/>
          <w:szCs w:val="24"/>
        </w:rPr>
        <w:t>all MOUs have been signed</w:t>
      </w:r>
    </w:p>
    <w:p w14:paraId="2AB18702" w14:textId="6CD62E75" w:rsidR="005E2DCC" w:rsidRDefault="005E2DCC" w:rsidP="005E2DCC">
      <w:pPr>
        <w:pStyle w:val="ListParagraph"/>
        <w:numPr>
          <w:ilvl w:val="0"/>
          <w:numId w:val="17"/>
        </w:numPr>
        <w:tabs>
          <w:tab w:val="left" w:pos="1540"/>
        </w:tabs>
        <w:spacing w:after="0"/>
        <w:ind w:right="-20"/>
        <w:rPr>
          <w:rFonts w:ascii="Arial" w:eastAsia="Arial" w:hAnsi="Arial" w:cs="Arial"/>
          <w:sz w:val="24"/>
          <w:szCs w:val="24"/>
        </w:rPr>
      </w:pPr>
      <w:proofErr w:type="gramStart"/>
      <w:r>
        <w:rPr>
          <w:rFonts w:ascii="Arial" w:eastAsia="Arial" w:hAnsi="Arial" w:cs="Arial"/>
          <w:sz w:val="24"/>
          <w:szCs w:val="24"/>
        </w:rPr>
        <w:t>2020</w:t>
      </w:r>
      <w:proofErr w:type="gramEnd"/>
      <w:r>
        <w:rPr>
          <w:rFonts w:ascii="Arial" w:eastAsia="Arial" w:hAnsi="Arial" w:cs="Arial"/>
          <w:sz w:val="24"/>
          <w:szCs w:val="24"/>
        </w:rPr>
        <w:t xml:space="preserve"> recertification will be Aug 3-5 in San </w:t>
      </w:r>
      <w:proofErr w:type="spellStart"/>
      <w:r>
        <w:rPr>
          <w:rFonts w:ascii="Arial" w:eastAsia="Arial" w:hAnsi="Arial" w:cs="Arial"/>
          <w:sz w:val="24"/>
          <w:szCs w:val="24"/>
        </w:rPr>
        <w:t>Bernadino</w:t>
      </w:r>
      <w:proofErr w:type="spellEnd"/>
      <w:r>
        <w:rPr>
          <w:rFonts w:ascii="Arial" w:eastAsia="Arial" w:hAnsi="Arial" w:cs="Arial"/>
          <w:sz w:val="24"/>
          <w:szCs w:val="24"/>
        </w:rPr>
        <w:t xml:space="preserve"> and will be a workshop format. Suggestions for workshops include case management, trauma, behavior, LGBTQ </w:t>
      </w:r>
    </w:p>
    <w:p w14:paraId="6FC128F9" w14:textId="77777777" w:rsidR="005E2DCC" w:rsidRPr="005E2DCC" w:rsidRDefault="005E2DCC" w:rsidP="005E2DCC">
      <w:pPr>
        <w:pStyle w:val="ListParagraph"/>
        <w:tabs>
          <w:tab w:val="left" w:pos="1540"/>
        </w:tabs>
        <w:spacing w:after="0"/>
        <w:ind w:left="1536" w:right="-20"/>
        <w:rPr>
          <w:rFonts w:ascii="Arial" w:eastAsia="Arial" w:hAnsi="Arial" w:cs="Arial"/>
          <w:sz w:val="24"/>
          <w:szCs w:val="24"/>
        </w:rPr>
      </w:pPr>
    </w:p>
    <w:p w14:paraId="5EB3BED9" w14:textId="77777777" w:rsidR="005E2DCC" w:rsidRDefault="00D53675" w:rsidP="005E2DCC">
      <w:pPr>
        <w:numPr>
          <w:ilvl w:val="0"/>
          <w:numId w:val="6"/>
        </w:numPr>
        <w:tabs>
          <w:tab w:val="left" w:pos="1540"/>
        </w:tabs>
        <w:spacing w:after="0"/>
        <w:ind w:right="-20"/>
        <w:rPr>
          <w:rFonts w:ascii="Arial" w:eastAsia="Arial" w:hAnsi="Arial" w:cs="Arial"/>
          <w:sz w:val="24"/>
          <w:szCs w:val="24"/>
        </w:rPr>
      </w:pPr>
      <w:r>
        <w:rPr>
          <w:rFonts w:ascii="Arial" w:eastAsia="Arial" w:hAnsi="Arial" w:cs="Arial"/>
          <w:sz w:val="24"/>
          <w:szCs w:val="24"/>
        </w:rPr>
        <w:t>Fiscal issues:</w:t>
      </w:r>
    </w:p>
    <w:p w14:paraId="00000028" w14:textId="115EE9C9" w:rsidR="00521FA2" w:rsidRDefault="005E2DCC" w:rsidP="005E2DCC">
      <w:pPr>
        <w:pStyle w:val="ListParagraph"/>
        <w:numPr>
          <w:ilvl w:val="0"/>
          <w:numId w:val="16"/>
        </w:numPr>
        <w:tabs>
          <w:tab w:val="left" w:pos="1540"/>
        </w:tabs>
        <w:spacing w:after="0"/>
        <w:ind w:left="1620" w:right="-20" w:hanging="900"/>
        <w:rPr>
          <w:rFonts w:ascii="Arial" w:eastAsia="Arial" w:hAnsi="Arial" w:cs="Arial"/>
          <w:sz w:val="24"/>
          <w:szCs w:val="24"/>
        </w:rPr>
      </w:pPr>
      <w:r>
        <w:rPr>
          <w:rFonts w:ascii="Arial" w:eastAsia="Arial" w:hAnsi="Arial" w:cs="Arial"/>
          <w:sz w:val="24"/>
          <w:szCs w:val="24"/>
        </w:rPr>
        <w:t xml:space="preserve">Payments issues are to being resolved. </w:t>
      </w:r>
    </w:p>
    <w:p w14:paraId="013B9193" w14:textId="77777777" w:rsidR="005E2DCC" w:rsidRPr="005E2DCC" w:rsidRDefault="005E2DCC" w:rsidP="005E2DCC">
      <w:pPr>
        <w:pStyle w:val="ListParagraph"/>
        <w:tabs>
          <w:tab w:val="left" w:pos="1540"/>
        </w:tabs>
        <w:spacing w:after="0"/>
        <w:ind w:left="1620" w:right="-20"/>
        <w:rPr>
          <w:rFonts w:ascii="Arial" w:eastAsia="Arial" w:hAnsi="Arial" w:cs="Arial"/>
          <w:sz w:val="24"/>
          <w:szCs w:val="24"/>
        </w:rPr>
      </w:pPr>
    </w:p>
    <w:p w14:paraId="00000029" w14:textId="2DBF79D7" w:rsidR="00521FA2" w:rsidRDefault="001719CF">
      <w:pPr>
        <w:tabs>
          <w:tab w:val="left" w:pos="820"/>
        </w:tabs>
        <w:spacing w:after="0" w:line="240" w:lineRule="auto"/>
        <w:ind w:right="-20"/>
        <w:rPr>
          <w:rFonts w:ascii="Arial" w:eastAsia="Arial" w:hAnsi="Arial" w:cs="Arial"/>
          <w:b/>
          <w:color w:val="000000"/>
          <w:sz w:val="24"/>
          <w:szCs w:val="24"/>
        </w:rPr>
      </w:pPr>
      <w:r>
        <w:rPr>
          <w:rFonts w:ascii="Arial" w:eastAsia="Arial" w:hAnsi="Arial" w:cs="Arial"/>
          <w:b/>
          <w:color w:val="000000"/>
          <w:sz w:val="24"/>
          <w:szCs w:val="24"/>
        </w:rPr>
        <w:t>S</w:t>
      </w:r>
      <w:r>
        <w:rPr>
          <w:rFonts w:ascii="Arial" w:eastAsia="Arial" w:hAnsi="Arial" w:cs="Arial"/>
          <w:b/>
          <w:color w:val="000000"/>
          <w:sz w:val="24"/>
          <w:szCs w:val="24"/>
        </w:rPr>
        <w:t>an Bernardino County Office of Education Report</w:t>
      </w:r>
    </w:p>
    <w:p w14:paraId="25B1E813" w14:textId="77777777" w:rsidR="007A65E8" w:rsidRDefault="007A65E8">
      <w:pPr>
        <w:tabs>
          <w:tab w:val="left" w:pos="820"/>
        </w:tabs>
        <w:spacing w:after="0" w:line="240" w:lineRule="auto"/>
        <w:ind w:right="-20"/>
        <w:rPr>
          <w:rFonts w:ascii="Arial" w:eastAsia="Arial" w:hAnsi="Arial" w:cs="Arial"/>
          <w:b/>
          <w:color w:val="000000"/>
          <w:sz w:val="24"/>
          <w:szCs w:val="24"/>
        </w:rPr>
      </w:pPr>
    </w:p>
    <w:p w14:paraId="0000002A" w14:textId="77777777" w:rsidR="00521FA2" w:rsidRDefault="001719CF">
      <w:pPr>
        <w:numPr>
          <w:ilvl w:val="0"/>
          <w:numId w:val="3"/>
        </w:numPr>
        <w:tabs>
          <w:tab w:val="left" w:pos="1540"/>
        </w:tabs>
        <w:spacing w:after="0" w:line="296" w:lineRule="auto"/>
        <w:ind w:right="-20"/>
        <w:rPr>
          <w:rFonts w:ascii="Arial" w:eastAsia="Arial" w:hAnsi="Arial" w:cs="Arial"/>
          <w:sz w:val="24"/>
          <w:szCs w:val="24"/>
        </w:rPr>
      </w:pPr>
      <w:r>
        <w:rPr>
          <w:rFonts w:ascii="Arial" w:eastAsia="Arial" w:hAnsi="Arial" w:cs="Arial"/>
          <w:color w:val="000000"/>
          <w:sz w:val="24"/>
          <w:szCs w:val="24"/>
        </w:rPr>
        <w:t>Testing and Training results:</w:t>
      </w:r>
    </w:p>
    <w:p w14:paraId="0000002B" w14:textId="3520F8DF" w:rsidR="00521FA2" w:rsidRDefault="005E2DCC">
      <w:pPr>
        <w:numPr>
          <w:ilvl w:val="1"/>
          <w:numId w:val="3"/>
        </w:numPr>
        <w:tabs>
          <w:tab w:val="left" w:pos="1540"/>
        </w:tabs>
        <w:spacing w:after="0" w:line="296" w:lineRule="auto"/>
        <w:ind w:right="-20"/>
        <w:rPr>
          <w:rFonts w:ascii="Arial" w:eastAsia="Arial" w:hAnsi="Arial" w:cs="Arial"/>
          <w:sz w:val="24"/>
          <w:szCs w:val="24"/>
        </w:rPr>
      </w:pPr>
      <w:r>
        <w:rPr>
          <w:rFonts w:ascii="Arial" w:eastAsia="Arial" w:hAnsi="Arial" w:cs="Arial"/>
          <w:sz w:val="24"/>
          <w:szCs w:val="24"/>
        </w:rPr>
        <w:t>FNRC Pass/Fail rates for 201</w:t>
      </w:r>
      <w:r w:rsidR="007A65E8">
        <w:rPr>
          <w:rFonts w:ascii="Arial" w:eastAsia="Arial" w:hAnsi="Arial" w:cs="Arial"/>
          <w:sz w:val="24"/>
          <w:szCs w:val="24"/>
        </w:rPr>
        <w:t>8</w:t>
      </w:r>
      <w:r>
        <w:rPr>
          <w:rFonts w:ascii="Arial" w:eastAsia="Arial" w:hAnsi="Arial" w:cs="Arial"/>
          <w:sz w:val="24"/>
          <w:szCs w:val="24"/>
        </w:rPr>
        <w:t>-19</w:t>
      </w:r>
      <w:r w:rsidR="001719CF">
        <w:rPr>
          <w:rFonts w:ascii="Arial" w:eastAsia="Arial" w:hAnsi="Arial" w:cs="Arial"/>
          <w:sz w:val="24"/>
          <w:szCs w:val="24"/>
        </w:rPr>
        <w:t xml:space="preserve"> ar</w:t>
      </w:r>
      <w:r w:rsidR="001719CF">
        <w:rPr>
          <w:rFonts w:ascii="Arial" w:eastAsia="Arial" w:hAnsi="Arial" w:cs="Arial"/>
          <w:sz w:val="24"/>
          <w:szCs w:val="24"/>
        </w:rPr>
        <w:t>e:</w:t>
      </w:r>
    </w:p>
    <w:p w14:paraId="0000002C" w14:textId="036B0A6B" w:rsidR="00521FA2" w:rsidRDefault="005E2DCC">
      <w:pPr>
        <w:tabs>
          <w:tab w:val="left" w:pos="1540"/>
        </w:tabs>
        <w:spacing w:after="0" w:line="296" w:lineRule="auto"/>
        <w:ind w:left="1440" w:right="-20"/>
        <w:rPr>
          <w:rFonts w:ascii="Arial" w:eastAsia="Arial" w:hAnsi="Arial" w:cs="Arial"/>
          <w:sz w:val="24"/>
          <w:szCs w:val="24"/>
        </w:rPr>
      </w:pPr>
      <w:r>
        <w:rPr>
          <w:rFonts w:ascii="Arial" w:eastAsia="Arial" w:hAnsi="Arial" w:cs="Arial"/>
          <w:sz w:val="24"/>
          <w:szCs w:val="24"/>
        </w:rPr>
        <w:t>Year 1</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99</w:t>
      </w:r>
      <w:r w:rsidR="001719CF">
        <w:rPr>
          <w:rFonts w:ascii="Arial" w:eastAsia="Arial" w:hAnsi="Arial" w:cs="Arial"/>
          <w:sz w:val="24"/>
          <w:szCs w:val="24"/>
        </w:rPr>
        <w:t>%</w:t>
      </w:r>
      <w:r w:rsidR="001719CF">
        <w:rPr>
          <w:rFonts w:ascii="Arial" w:eastAsia="Arial" w:hAnsi="Arial" w:cs="Arial"/>
          <w:sz w:val="24"/>
          <w:szCs w:val="24"/>
        </w:rPr>
        <w:tab/>
      </w:r>
      <w:r>
        <w:rPr>
          <w:rFonts w:ascii="Arial" w:eastAsia="Arial" w:hAnsi="Arial" w:cs="Arial"/>
          <w:sz w:val="24"/>
          <w:szCs w:val="24"/>
        </w:rPr>
        <w:t>142/143</w:t>
      </w:r>
    </w:p>
    <w:p w14:paraId="0000002D" w14:textId="1680046A" w:rsidR="00521FA2" w:rsidRDefault="005E2DCC">
      <w:pPr>
        <w:tabs>
          <w:tab w:val="left" w:pos="1540"/>
        </w:tabs>
        <w:spacing w:after="0" w:line="296" w:lineRule="auto"/>
        <w:ind w:left="1440" w:right="-20"/>
        <w:rPr>
          <w:rFonts w:ascii="Arial" w:eastAsia="Arial" w:hAnsi="Arial" w:cs="Arial"/>
          <w:sz w:val="24"/>
          <w:szCs w:val="24"/>
        </w:rPr>
      </w:pPr>
      <w:r>
        <w:rPr>
          <w:rFonts w:ascii="Arial" w:eastAsia="Arial" w:hAnsi="Arial" w:cs="Arial"/>
          <w:sz w:val="24"/>
          <w:szCs w:val="24"/>
        </w:rPr>
        <w:t>Year 2</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100</w:t>
      </w:r>
      <w:r w:rsidR="001719CF">
        <w:rPr>
          <w:rFonts w:ascii="Arial" w:eastAsia="Arial" w:hAnsi="Arial" w:cs="Arial"/>
          <w:sz w:val="24"/>
          <w:szCs w:val="24"/>
        </w:rPr>
        <w:t>%</w:t>
      </w:r>
      <w:r w:rsidR="001719CF">
        <w:rPr>
          <w:rFonts w:ascii="Arial" w:eastAsia="Arial" w:hAnsi="Arial" w:cs="Arial"/>
          <w:sz w:val="24"/>
          <w:szCs w:val="24"/>
        </w:rPr>
        <w:tab/>
        <w:t xml:space="preserve">  </w:t>
      </w:r>
      <w:r>
        <w:rPr>
          <w:rFonts w:ascii="Arial" w:eastAsia="Arial" w:hAnsi="Arial" w:cs="Arial"/>
          <w:sz w:val="24"/>
          <w:szCs w:val="24"/>
        </w:rPr>
        <w:t>66/66</w:t>
      </w:r>
    </w:p>
    <w:p w14:paraId="0000002E" w14:textId="448D6B0D" w:rsidR="00521FA2" w:rsidRDefault="005E2DCC">
      <w:pPr>
        <w:tabs>
          <w:tab w:val="left" w:pos="1540"/>
        </w:tabs>
        <w:spacing w:after="0" w:line="296" w:lineRule="auto"/>
        <w:ind w:left="1440" w:right="-20"/>
        <w:rPr>
          <w:rFonts w:ascii="Arial" w:eastAsia="Arial" w:hAnsi="Arial" w:cs="Arial"/>
          <w:sz w:val="24"/>
          <w:szCs w:val="24"/>
        </w:rPr>
      </w:pPr>
      <w:r>
        <w:rPr>
          <w:rFonts w:ascii="Arial" w:eastAsia="Arial" w:hAnsi="Arial" w:cs="Arial"/>
          <w:sz w:val="24"/>
          <w:szCs w:val="24"/>
        </w:rPr>
        <w:t>Year 1 Challenge</w:t>
      </w:r>
      <w:r>
        <w:rPr>
          <w:rFonts w:ascii="Arial" w:eastAsia="Arial" w:hAnsi="Arial" w:cs="Arial"/>
          <w:sz w:val="24"/>
          <w:szCs w:val="24"/>
        </w:rPr>
        <w:tab/>
        <w:t xml:space="preserve">  0%</w:t>
      </w:r>
      <w:r>
        <w:rPr>
          <w:rFonts w:ascii="Arial" w:eastAsia="Arial" w:hAnsi="Arial" w:cs="Arial"/>
          <w:sz w:val="24"/>
          <w:szCs w:val="24"/>
        </w:rPr>
        <w:tab/>
        <w:t xml:space="preserve">    0/2</w:t>
      </w:r>
    </w:p>
    <w:p w14:paraId="0000002F" w14:textId="525916FB" w:rsidR="00521FA2" w:rsidRDefault="001719CF">
      <w:pPr>
        <w:tabs>
          <w:tab w:val="left" w:pos="1540"/>
        </w:tabs>
        <w:spacing w:after="0" w:line="296" w:lineRule="auto"/>
        <w:ind w:left="1440" w:right="-20"/>
        <w:rPr>
          <w:rFonts w:ascii="Arial" w:eastAsia="Arial" w:hAnsi="Arial" w:cs="Arial"/>
          <w:sz w:val="24"/>
          <w:szCs w:val="24"/>
        </w:rPr>
      </w:pPr>
      <w:r>
        <w:rPr>
          <w:rFonts w:ascii="Arial" w:eastAsia="Arial" w:hAnsi="Arial" w:cs="Arial"/>
          <w:sz w:val="24"/>
          <w:szCs w:val="24"/>
        </w:rPr>
        <w:t>Year 2 Challenge</w:t>
      </w:r>
      <w:r>
        <w:rPr>
          <w:rFonts w:ascii="Arial" w:eastAsia="Arial" w:hAnsi="Arial" w:cs="Arial"/>
          <w:sz w:val="24"/>
          <w:szCs w:val="24"/>
        </w:rPr>
        <w:tab/>
      </w:r>
      <w:r w:rsidR="005E2DCC">
        <w:rPr>
          <w:rFonts w:ascii="Arial" w:eastAsia="Arial" w:hAnsi="Arial" w:cs="Arial"/>
          <w:sz w:val="24"/>
          <w:szCs w:val="24"/>
        </w:rPr>
        <w:t xml:space="preserve">  0</w:t>
      </w:r>
      <w:r>
        <w:rPr>
          <w:rFonts w:ascii="Arial" w:eastAsia="Arial" w:hAnsi="Arial" w:cs="Arial"/>
          <w:sz w:val="24"/>
          <w:szCs w:val="24"/>
        </w:rPr>
        <w:t>%</w:t>
      </w:r>
      <w:r>
        <w:rPr>
          <w:rFonts w:ascii="Arial" w:eastAsia="Arial" w:hAnsi="Arial" w:cs="Arial"/>
          <w:sz w:val="24"/>
          <w:szCs w:val="24"/>
        </w:rPr>
        <w:tab/>
        <w:t xml:space="preserve">    </w:t>
      </w:r>
      <w:r w:rsidR="005E2DCC">
        <w:rPr>
          <w:rFonts w:ascii="Arial" w:eastAsia="Arial" w:hAnsi="Arial" w:cs="Arial"/>
          <w:sz w:val="24"/>
          <w:szCs w:val="24"/>
        </w:rPr>
        <w:t>0/0</w:t>
      </w:r>
    </w:p>
    <w:p w14:paraId="00000030" w14:textId="345E0CB1" w:rsidR="00521FA2" w:rsidRDefault="005E2DCC">
      <w:pPr>
        <w:tabs>
          <w:tab w:val="left" w:pos="1540"/>
        </w:tabs>
        <w:spacing w:after="0" w:line="296" w:lineRule="auto"/>
        <w:ind w:left="1440" w:right="-20"/>
        <w:rPr>
          <w:rFonts w:ascii="Arial" w:eastAsia="Arial" w:hAnsi="Arial" w:cs="Arial"/>
          <w:sz w:val="24"/>
          <w:szCs w:val="24"/>
        </w:rPr>
      </w:pPr>
      <w:r>
        <w:rPr>
          <w:rFonts w:ascii="Arial" w:eastAsia="Arial" w:hAnsi="Arial" w:cs="Arial"/>
          <w:sz w:val="24"/>
          <w:szCs w:val="24"/>
        </w:rPr>
        <w:t xml:space="preserve"> </w:t>
      </w:r>
    </w:p>
    <w:p w14:paraId="00000031" w14:textId="77777777" w:rsidR="00521FA2" w:rsidRDefault="001719CF">
      <w:pPr>
        <w:tabs>
          <w:tab w:val="left" w:pos="1540"/>
        </w:tabs>
        <w:spacing w:after="0" w:line="296" w:lineRule="auto"/>
        <w:ind w:left="1440" w:right="-20"/>
        <w:rPr>
          <w:rFonts w:ascii="Arial" w:eastAsia="Arial" w:hAnsi="Arial" w:cs="Arial"/>
          <w:sz w:val="24"/>
          <w:szCs w:val="24"/>
        </w:rPr>
      </w:pPr>
      <w:r>
        <w:rPr>
          <w:rFonts w:ascii="Arial" w:eastAsia="Arial" w:hAnsi="Arial" w:cs="Arial"/>
          <w:sz w:val="24"/>
          <w:szCs w:val="24"/>
        </w:rPr>
        <w:t xml:space="preserve">Over all </w:t>
      </w:r>
      <w:proofErr w:type="gramStart"/>
      <w:r>
        <w:rPr>
          <w:rFonts w:ascii="Arial" w:eastAsia="Arial" w:hAnsi="Arial" w:cs="Arial"/>
          <w:sz w:val="24"/>
          <w:szCs w:val="24"/>
        </w:rPr>
        <w:t>pass/fail</w:t>
      </w:r>
      <w:proofErr w:type="gramEnd"/>
      <w:r>
        <w:rPr>
          <w:rFonts w:ascii="Arial" w:eastAsia="Arial" w:hAnsi="Arial" w:cs="Arial"/>
          <w:sz w:val="24"/>
          <w:szCs w:val="24"/>
        </w:rPr>
        <w:t xml:space="preserve"> rates are very good and in line with other Regionals Centers.</w:t>
      </w:r>
    </w:p>
    <w:p w14:paraId="00000032" w14:textId="77777777" w:rsidR="00521FA2" w:rsidRDefault="00521FA2">
      <w:pPr>
        <w:tabs>
          <w:tab w:val="left" w:pos="1540"/>
        </w:tabs>
        <w:spacing w:after="0" w:line="296" w:lineRule="auto"/>
        <w:ind w:left="1180" w:right="-20"/>
        <w:rPr>
          <w:rFonts w:ascii="Arial" w:eastAsia="Arial" w:hAnsi="Arial" w:cs="Arial"/>
          <w:color w:val="000000"/>
          <w:sz w:val="24"/>
          <w:szCs w:val="24"/>
        </w:rPr>
      </w:pPr>
    </w:p>
    <w:p w14:paraId="00000033" w14:textId="77777777" w:rsidR="00521FA2" w:rsidRDefault="001719CF">
      <w:pPr>
        <w:tabs>
          <w:tab w:val="left" w:pos="820"/>
        </w:tabs>
        <w:spacing w:after="0" w:line="240" w:lineRule="auto"/>
        <w:ind w:right="-20"/>
        <w:rPr>
          <w:rFonts w:ascii="Arial" w:eastAsia="Arial" w:hAnsi="Arial" w:cs="Arial"/>
          <w:sz w:val="24"/>
          <w:szCs w:val="24"/>
        </w:rPr>
      </w:pPr>
      <w:r>
        <w:rPr>
          <w:rFonts w:ascii="Arial" w:eastAsia="Arial" w:hAnsi="Arial" w:cs="Arial"/>
          <w:b/>
          <w:sz w:val="24"/>
          <w:szCs w:val="24"/>
        </w:rPr>
        <w:t>Service Hub</w:t>
      </w:r>
      <w:r>
        <w:rPr>
          <w:rFonts w:ascii="Arial" w:eastAsia="Arial" w:hAnsi="Arial" w:cs="Arial"/>
          <w:b/>
          <w:color w:val="000000"/>
          <w:sz w:val="24"/>
          <w:szCs w:val="24"/>
        </w:rPr>
        <w:t xml:space="preserve"> </w:t>
      </w:r>
      <w:r>
        <w:rPr>
          <w:rFonts w:ascii="Arial" w:eastAsia="Arial" w:hAnsi="Arial" w:cs="Arial"/>
          <w:b/>
          <w:sz w:val="24"/>
          <w:szCs w:val="24"/>
        </w:rPr>
        <w:t>Report</w:t>
      </w:r>
    </w:p>
    <w:p w14:paraId="00000034" w14:textId="77777777" w:rsidR="00521FA2" w:rsidRDefault="001719CF">
      <w:pPr>
        <w:numPr>
          <w:ilvl w:val="0"/>
          <w:numId w:val="7"/>
        </w:numPr>
        <w:tabs>
          <w:tab w:val="left" w:pos="807"/>
        </w:tabs>
        <w:spacing w:after="0" w:line="296" w:lineRule="auto"/>
        <w:ind w:right="-20"/>
        <w:rPr>
          <w:rFonts w:ascii="Arial" w:eastAsia="Arial" w:hAnsi="Arial" w:cs="Arial"/>
          <w:sz w:val="24"/>
          <w:szCs w:val="24"/>
        </w:rPr>
      </w:pPr>
      <w:r>
        <w:rPr>
          <w:rFonts w:ascii="Arial" w:eastAsia="Arial" w:hAnsi="Arial" w:cs="Arial"/>
          <w:sz w:val="24"/>
          <w:szCs w:val="24"/>
        </w:rPr>
        <w:t xml:space="preserve"> T</w:t>
      </w:r>
      <w:r>
        <w:rPr>
          <w:rFonts w:ascii="Arial" w:eastAsia="Arial" w:hAnsi="Arial" w:cs="Arial"/>
          <w:sz w:val="24"/>
          <w:szCs w:val="24"/>
        </w:rPr>
        <w:t>raining and Challenge Testing schedule</w:t>
      </w:r>
    </w:p>
    <w:p w14:paraId="31124184" w14:textId="77777777" w:rsidR="005E2DCC" w:rsidRDefault="005E2DCC">
      <w:pPr>
        <w:numPr>
          <w:ilvl w:val="1"/>
          <w:numId w:val="7"/>
        </w:numPr>
        <w:tabs>
          <w:tab w:val="left" w:pos="807"/>
        </w:tabs>
        <w:spacing w:after="0" w:line="296" w:lineRule="auto"/>
        <w:ind w:right="-20"/>
        <w:rPr>
          <w:rFonts w:ascii="Arial" w:eastAsia="Arial" w:hAnsi="Arial" w:cs="Arial"/>
          <w:sz w:val="24"/>
          <w:szCs w:val="24"/>
        </w:rPr>
      </w:pPr>
      <w:r>
        <w:rPr>
          <w:rFonts w:ascii="Arial" w:eastAsia="Arial" w:hAnsi="Arial" w:cs="Arial"/>
          <w:sz w:val="24"/>
          <w:szCs w:val="24"/>
        </w:rPr>
        <w:t>2018-19</w:t>
      </w:r>
      <w:r w:rsidR="001719CF">
        <w:rPr>
          <w:rFonts w:ascii="Arial" w:eastAsia="Arial" w:hAnsi="Arial" w:cs="Arial"/>
          <w:sz w:val="24"/>
          <w:szCs w:val="24"/>
        </w:rPr>
        <w:t xml:space="preserve"> Trainings:  9 -Year 1 Trainings   5 -Year 2 Trainings </w:t>
      </w:r>
    </w:p>
    <w:p w14:paraId="00000035" w14:textId="0D57BE67" w:rsidR="00521FA2" w:rsidRDefault="001719CF" w:rsidP="005E2DCC">
      <w:pPr>
        <w:tabs>
          <w:tab w:val="left" w:pos="807"/>
        </w:tabs>
        <w:spacing w:after="0" w:line="296" w:lineRule="auto"/>
        <w:ind w:left="1440" w:right="-20"/>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1</w:t>
      </w:r>
      <w:proofErr w:type="gramEnd"/>
      <w:r>
        <w:rPr>
          <w:rFonts w:ascii="Arial" w:eastAsia="Arial" w:hAnsi="Arial" w:cs="Arial"/>
          <w:sz w:val="24"/>
          <w:szCs w:val="24"/>
        </w:rPr>
        <w:t xml:space="preserve"> -Year 1 and 2 Ch</w:t>
      </w:r>
      <w:r w:rsidR="005E2DCC">
        <w:rPr>
          <w:rFonts w:ascii="Arial" w:eastAsia="Arial" w:hAnsi="Arial" w:cs="Arial"/>
          <w:sz w:val="24"/>
          <w:szCs w:val="24"/>
        </w:rPr>
        <w:t>allenge each - location Chico</w:t>
      </w:r>
    </w:p>
    <w:p w14:paraId="7531FB2E" w14:textId="77777777" w:rsidR="005E2DCC" w:rsidRDefault="005E2DCC">
      <w:pPr>
        <w:numPr>
          <w:ilvl w:val="1"/>
          <w:numId w:val="7"/>
        </w:numPr>
        <w:tabs>
          <w:tab w:val="left" w:pos="807"/>
        </w:tabs>
        <w:spacing w:after="0" w:line="296" w:lineRule="auto"/>
        <w:ind w:right="-20"/>
        <w:rPr>
          <w:rFonts w:ascii="Arial" w:eastAsia="Arial" w:hAnsi="Arial" w:cs="Arial"/>
          <w:sz w:val="24"/>
          <w:szCs w:val="24"/>
        </w:rPr>
      </w:pPr>
      <w:r>
        <w:rPr>
          <w:rFonts w:ascii="Arial" w:eastAsia="Arial" w:hAnsi="Arial" w:cs="Arial"/>
          <w:sz w:val="24"/>
          <w:szCs w:val="24"/>
        </w:rPr>
        <w:t>2019-20 Trainings: 10</w:t>
      </w:r>
      <w:r w:rsidR="001719CF">
        <w:rPr>
          <w:rFonts w:ascii="Arial" w:eastAsia="Arial" w:hAnsi="Arial" w:cs="Arial"/>
          <w:sz w:val="24"/>
          <w:szCs w:val="24"/>
        </w:rPr>
        <w:t xml:space="preserve"> -Year 1 Trainings   5</w:t>
      </w:r>
      <w:r>
        <w:rPr>
          <w:rFonts w:ascii="Arial" w:eastAsia="Arial" w:hAnsi="Arial" w:cs="Arial"/>
          <w:sz w:val="24"/>
          <w:szCs w:val="24"/>
        </w:rPr>
        <w:t>7</w:t>
      </w:r>
      <w:r w:rsidR="001719CF">
        <w:rPr>
          <w:rFonts w:ascii="Arial" w:eastAsia="Arial" w:hAnsi="Arial" w:cs="Arial"/>
          <w:sz w:val="24"/>
          <w:szCs w:val="24"/>
        </w:rPr>
        <w:t xml:space="preserve"> -Year 2 Trainings </w:t>
      </w:r>
    </w:p>
    <w:p w14:paraId="00000036" w14:textId="7A3038B3" w:rsidR="00521FA2" w:rsidRDefault="001719CF" w:rsidP="005E2DCC">
      <w:pPr>
        <w:tabs>
          <w:tab w:val="left" w:pos="807"/>
        </w:tabs>
        <w:spacing w:after="0" w:line="296" w:lineRule="auto"/>
        <w:ind w:left="1440" w:right="-20"/>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1</w:t>
      </w:r>
      <w:proofErr w:type="gramEnd"/>
      <w:r>
        <w:rPr>
          <w:rFonts w:ascii="Arial" w:eastAsia="Arial" w:hAnsi="Arial" w:cs="Arial"/>
          <w:sz w:val="24"/>
          <w:szCs w:val="24"/>
        </w:rPr>
        <w:t xml:space="preserve"> -Year 1 and 2</w:t>
      </w:r>
      <w:r w:rsidR="005E2DCC">
        <w:rPr>
          <w:rFonts w:ascii="Arial" w:eastAsia="Arial" w:hAnsi="Arial" w:cs="Arial"/>
          <w:sz w:val="24"/>
          <w:szCs w:val="24"/>
        </w:rPr>
        <w:t xml:space="preserve"> Challenge each - location Redding</w:t>
      </w:r>
    </w:p>
    <w:p w14:paraId="26FC2F94" w14:textId="33BA00AE" w:rsidR="005E2DCC" w:rsidRDefault="005E2DCC" w:rsidP="005E2DCC">
      <w:pPr>
        <w:tabs>
          <w:tab w:val="left" w:pos="807"/>
        </w:tabs>
        <w:spacing w:after="0" w:line="296" w:lineRule="auto"/>
        <w:ind w:left="1440" w:right="-20"/>
        <w:rPr>
          <w:rFonts w:ascii="Arial" w:eastAsia="Arial" w:hAnsi="Arial" w:cs="Arial"/>
          <w:sz w:val="24"/>
          <w:szCs w:val="24"/>
        </w:rPr>
      </w:pPr>
    </w:p>
    <w:p w14:paraId="01B8EABB" w14:textId="539CC926" w:rsidR="005E2DCC" w:rsidRPr="00E72C70" w:rsidRDefault="007020BE" w:rsidP="00E72C70">
      <w:pPr>
        <w:pStyle w:val="ListParagraph"/>
        <w:numPr>
          <w:ilvl w:val="0"/>
          <w:numId w:val="11"/>
        </w:numPr>
        <w:tabs>
          <w:tab w:val="left" w:pos="807"/>
        </w:tabs>
        <w:spacing w:after="0" w:line="296" w:lineRule="auto"/>
        <w:ind w:left="1350" w:right="-20" w:hanging="990"/>
        <w:rPr>
          <w:rFonts w:ascii="Arial" w:eastAsia="Arial" w:hAnsi="Arial" w:cs="Arial"/>
          <w:sz w:val="24"/>
          <w:szCs w:val="24"/>
        </w:rPr>
      </w:pPr>
      <w:r>
        <w:rPr>
          <w:rFonts w:ascii="Arial" w:eastAsia="Arial" w:hAnsi="Arial" w:cs="Arial"/>
          <w:sz w:val="24"/>
          <w:szCs w:val="24"/>
        </w:rPr>
        <w:t xml:space="preserve">There is </w:t>
      </w:r>
      <w:r w:rsidR="00E72C70">
        <w:rPr>
          <w:rFonts w:ascii="Arial" w:eastAsia="Arial" w:hAnsi="Arial" w:cs="Arial"/>
          <w:sz w:val="24"/>
          <w:szCs w:val="24"/>
        </w:rPr>
        <w:t>an increase in the number of no shows at the trainings. There are likely several reasons including: DSP quits before training starts, scheduling and/or transportation issues. It is not possible to send a reminder to DSPs at this time.</w:t>
      </w:r>
    </w:p>
    <w:p w14:paraId="00000037" w14:textId="40DDA493" w:rsidR="00521FA2" w:rsidRDefault="007020BE" w:rsidP="007020BE">
      <w:pPr>
        <w:spacing w:before="6" w:after="0" w:line="240" w:lineRule="auto"/>
        <w:ind w:left="1350"/>
        <w:rPr>
          <w:rFonts w:ascii="Arial" w:eastAsia="Arial" w:hAnsi="Arial" w:cs="Arial"/>
          <w:sz w:val="24"/>
          <w:szCs w:val="24"/>
        </w:rPr>
      </w:pPr>
      <w:proofErr w:type="gramStart"/>
      <w:r>
        <w:rPr>
          <w:rFonts w:ascii="Arial" w:eastAsia="Arial" w:hAnsi="Arial" w:cs="Arial"/>
          <w:sz w:val="24"/>
          <w:szCs w:val="24"/>
        </w:rPr>
        <w:t>The enrollment caps will be increased by a couple of slots to help insure the classes are more available</w:t>
      </w:r>
      <w:proofErr w:type="gramEnd"/>
      <w:r>
        <w:rPr>
          <w:rFonts w:ascii="Arial" w:eastAsia="Arial" w:hAnsi="Arial" w:cs="Arial"/>
          <w:sz w:val="24"/>
          <w:szCs w:val="24"/>
        </w:rPr>
        <w:t>.</w:t>
      </w:r>
    </w:p>
    <w:p w14:paraId="11FF7937" w14:textId="77777777" w:rsidR="007020BE" w:rsidRDefault="007020BE" w:rsidP="007020BE">
      <w:pPr>
        <w:spacing w:before="6" w:after="0" w:line="240" w:lineRule="auto"/>
        <w:ind w:left="1350"/>
        <w:rPr>
          <w:rFonts w:ascii="Arial" w:eastAsia="Arial" w:hAnsi="Arial" w:cs="Arial"/>
          <w:sz w:val="24"/>
          <w:szCs w:val="24"/>
        </w:rPr>
      </w:pPr>
    </w:p>
    <w:p w14:paraId="67210A60" w14:textId="14CC4CC3" w:rsidR="007020BE" w:rsidRDefault="001719CF" w:rsidP="007020BE">
      <w:pPr>
        <w:tabs>
          <w:tab w:val="left" w:pos="820"/>
        </w:tabs>
        <w:spacing w:after="0" w:line="240" w:lineRule="auto"/>
        <w:ind w:left="460" w:right="-20"/>
        <w:rPr>
          <w:rFonts w:ascii="Arial" w:eastAsia="Arial" w:hAnsi="Arial" w:cs="Arial"/>
          <w:b/>
          <w:sz w:val="24"/>
          <w:szCs w:val="24"/>
        </w:rPr>
      </w:pPr>
      <w:r>
        <w:rPr>
          <w:rFonts w:ascii="Arial" w:eastAsia="Arial" w:hAnsi="Arial" w:cs="Arial"/>
          <w:b/>
          <w:sz w:val="24"/>
          <w:szCs w:val="24"/>
        </w:rPr>
        <w:t>Regional Center Report</w:t>
      </w:r>
    </w:p>
    <w:p w14:paraId="755882E2" w14:textId="2C53D82A" w:rsidR="007020BE" w:rsidRDefault="00E72C70" w:rsidP="009028F5">
      <w:pPr>
        <w:numPr>
          <w:ilvl w:val="0"/>
          <w:numId w:val="4"/>
        </w:numPr>
        <w:tabs>
          <w:tab w:val="left" w:pos="820"/>
        </w:tabs>
        <w:spacing w:after="0" w:line="240" w:lineRule="auto"/>
        <w:ind w:right="-20"/>
        <w:rPr>
          <w:rFonts w:ascii="Arial" w:eastAsia="Arial" w:hAnsi="Arial" w:cs="Arial"/>
          <w:sz w:val="24"/>
          <w:szCs w:val="24"/>
        </w:rPr>
      </w:pPr>
      <w:r>
        <w:rPr>
          <w:rFonts w:ascii="Arial" w:eastAsia="Arial" w:hAnsi="Arial" w:cs="Arial"/>
          <w:sz w:val="24"/>
          <w:szCs w:val="24"/>
        </w:rPr>
        <w:t xml:space="preserve">Med errors, even in ARFPUSN homes </w:t>
      </w:r>
      <w:proofErr w:type="gramStart"/>
      <w:r w:rsidR="001719CF" w:rsidRPr="00E72C70">
        <w:rPr>
          <w:rFonts w:ascii="Arial" w:eastAsia="Arial" w:hAnsi="Arial" w:cs="Arial"/>
          <w:sz w:val="24"/>
          <w:szCs w:val="24"/>
        </w:rPr>
        <w:t>were discussed</w:t>
      </w:r>
      <w:proofErr w:type="gramEnd"/>
      <w:r w:rsidR="001719CF" w:rsidRPr="00E72C70">
        <w:rPr>
          <w:rFonts w:ascii="Arial" w:eastAsia="Arial" w:hAnsi="Arial" w:cs="Arial"/>
          <w:sz w:val="24"/>
          <w:szCs w:val="24"/>
        </w:rPr>
        <w:t>.</w:t>
      </w:r>
      <w:r>
        <w:rPr>
          <w:rFonts w:ascii="Arial" w:eastAsia="Arial" w:hAnsi="Arial" w:cs="Arial"/>
          <w:sz w:val="24"/>
          <w:szCs w:val="24"/>
        </w:rPr>
        <w:t xml:space="preserve"> DSPs </w:t>
      </w:r>
      <w:proofErr w:type="gramStart"/>
      <w:r>
        <w:rPr>
          <w:rFonts w:ascii="Arial" w:eastAsia="Arial" w:hAnsi="Arial" w:cs="Arial"/>
          <w:sz w:val="24"/>
          <w:szCs w:val="24"/>
        </w:rPr>
        <w:t>are given</w:t>
      </w:r>
      <w:proofErr w:type="gramEnd"/>
      <w:r>
        <w:rPr>
          <w:rFonts w:ascii="Arial" w:eastAsia="Arial" w:hAnsi="Arial" w:cs="Arial"/>
          <w:sz w:val="24"/>
          <w:szCs w:val="24"/>
        </w:rPr>
        <w:t xml:space="preserve"> three chances to pass the med skill check in DSP training. Errors include SL facilities and these employees </w:t>
      </w:r>
      <w:r>
        <w:rPr>
          <w:rFonts w:ascii="Arial" w:eastAsia="Arial" w:hAnsi="Arial" w:cs="Arial"/>
          <w:sz w:val="24"/>
          <w:szCs w:val="24"/>
        </w:rPr>
        <w:lastRenderedPageBreak/>
        <w:t xml:space="preserve">do not take the DSP training. There are also issues with the pharmacy. Most errors are due to distractions during the assisting with medications. It was also suggested that there are different ways to assist with medications and it may be confusing for some DSPs. They learn one way in class but meds </w:t>
      </w:r>
      <w:proofErr w:type="gramStart"/>
      <w:r>
        <w:rPr>
          <w:rFonts w:ascii="Arial" w:eastAsia="Arial" w:hAnsi="Arial" w:cs="Arial"/>
          <w:sz w:val="24"/>
          <w:szCs w:val="24"/>
        </w:rPr>
        <w:t>are done</w:t>
      </w:r>
      <w:proofErr w:type="gramEnd"/>
      <w:r>
        <w:rPr>
          <w:rFonts w:ascii="Arial" w:eastAsia="Arial" w:hAnsi="Arial" w:cs="Arial"/>
          <w:sz w:val="24"/>
          <w:szCs w:val="24"/>
        </w:rPr>
        <w:t xml:space="preserve"> very differently in the facility.</w:t>
      </w:r>
    </w:p>
    <w:p w14:paraId="2798863F" w14:textId="3E6FC269" w:rsidR="007020BE" w:rsidRDefault="007020BE" w:rsidP="009028F5">
      <w:pPr>
        <w:numPr>
          <w:ilvl w:val="0"/>
          <w:numId w:val="4"/>
        </w:numPr>
        <w:tabs>
          <w:tab w:val="left" w:pos="820"/>
        </w:tabs>
        <w:spacing w:after="0" w:line="240" w:lineRule="auto"/>
        <w:ind w:right="-20"/>
        <w:rPr>
          <w:rFonts w:ascii="Arial" w:eastAsia="Arial" w:hAnsi="Arial" w:cs="Arial"/>
          <w:sz w:val="24"/>
          <w:szCs w:val="24"/>
        </w:rPr>
      </w:pPr>
      <w:r>
        <w:rPr>
          <w:rFonts w:ascii="Arial" w:eastAsia="Arial" w:hAnsi="Arial" w:cs="Arial"/>
          <w:sz w:val="24"/>
          <w:szCs w:val="24"/>
        </w:rPr>
        <w:t>There has been feedback from providers that they would like some classes to start later in the morning because DSPs are needed to get individuals to day program.</w:t>
      </w:r>
    </w:p>
    <w:p w14:paraId="60821B4C" w14:textId="3807BFAD" w:rsidR="007020BE" w:rsidRDefault="007020BE" w:rsidP="009028F5">
      <w:pPr>
        <w:numPr>
          <w:ilvl w:val="0"/>
          <w:numId w:val="4"/>
        </w:numPr>
        <w:tabs>
          <w:tab w:val="left" w:pos="820"/>
        </w:tabs>
        <w:spacing w:after="0" w:line="240" w:lineRule="auto"/>
        <w:ind w:right="-20"/>
        <w:rPr>
          <w:rFonts w:ascii="Arial" w:eastAsia="Arial" w:hAnsi="Arial" w:cs="Arial"/>
          <w:sz w:val="24"/>
          <w:szCs w:val="24"/>
        </w:rPr>
      </w:pPr>
      <w:r>
        <w:rPr>
          <w:rFonts w:ascii="Arial" w:eastAsia="Arial" w:hAnsi="Arial" w:cs="Arial"/>
          <w:sz w:val="24"/>
          <w:szCs w:val="24"/>
        </w:rPr>
        <w:t xml:space="preserve">There was feedback that some providers do not think there are enough trainings offered. </w:t>
      </w:r>
    </w:p>
    <w:p w14:paraId="5A30347C" w14:textId="101B8EE0" w:rsidR="00E72C70" w:rsidRDefault="00E72C70" w:rsidP="007020BE">
      <w:pPr>
        <w:tabs>
          <w:tab w:val="left" w:pos="820"/>
        </w:tabs>
        <w:spacing w:after="0" w:line="240" w:lineRule="auto"/>
        <w:ind w:left="720" w:right="-20"/>
        <w:rPr>
          <w:rFonts w:ascii="Arial" w:eastAsia="Arial" w:hAnsi="Arial" w:cs="Arial"/>
          <w:sz w:val="24"/>
          <w:szCs w:val="24"/>
        </w:rPr>
      </w:pPr>
      <w:r>
        <w:rPr>
          <w:rFonts w:ascii="Arial" w:eastAsia="Arial" w:hAnsi="Arial" w:cs="Arial"/>
          <w:sz w:val="24"/>
          <w:szCs w:val="24"/>
        </w:rPr>
        <w:t xml:space="preserve"> </w:t>
      </w:r>
    </w:p>
    <w:p w14:paraId="56559577" w14:textId="77777777" w:rsidR="007020BE" w:rsidRPr="00E72C70" w:rsidRDefault="007020BE" w:rsidP="007020BE">
      <w:pPr>
        <w:tabs>
          <w:tab w:val="left" w:pos="820"/>
        </w:tabs>
        <w:spacing w:after="0" w:line="240" w:lineRule="auto"/>
        <w:ind w:right="-20"/>
        <w:rPr>
          <w:rFonts w:ascii="Arial" w:eastAsia="Arial" w:hAnsi="Arial" w:cs="Arial"/>
          <w:sz w:val="24"/>
          <w:szCs w:val="24"/>
        </w:rPr>
      </w:pPr>
    </w:p>
    <w:p w14:paraId="0000003C" w14:textId="05504214" w:rsidR="00521FA2" w:rsidRDefault="001719CF">
      <w:pPr>
        <w:tabs>
          <w:tab w:val="left" w:pos="820"/>
        </w:tabs>
        <w:spacing w:after="0" w:line="240" w:lineRule="auto"/>
        <w:ind w:left="460" w:right="-20"/>
        <w:rPr>
          <w:rFonts w:ascii="Arial" w:eastAsia="Arial" w:hAnsi="Arial" w:cs="Arial"/>
          <w:sz w:val="24"/>
          <w:szCs w:val="24"/>
        </w:rPr>
      </w:pPr>
      <w:r>
        <w:rPr>
          <w:rFonts w:ascii="Arial" w:eastAsia="Arial" w:hAnsi="Arial" w:cs="Arial"/>
          <w:b/>
          <w:sz w:val="24"/>
          <w:szCs w:val="24"/>
        </w:rPr>
        <w:t xml:space="preserve">Provider Representative(s) Input - </w:t>
      </w:r>
      <w:r w:rsidR="007A65E8">
        <w:rPr>
          <w:rFonts w:ascii="Arial" w:eastAsia="Arial" w:hAnsi="Arial" w:cs="Arial"/>
          <w:sz w:val="24"/>
          <w:szCs w:val="24"/>
        </w:rPr>
        <w:t xml:space="preserve">no providers </w:t>
      </w:r>
      <w:proofErr w:type="gramStart"/>
      <w:r w:rsidR="007A65E8">
        <w:rPr>
          <w:rFonts w:ascii="Arial" w:eastAsia="Arial" w:hAnsi="Arial" w:cs="Arial"/>
          <w:sz w:val="24"/>
          <w:szCs w:val="24"/>
        </w:rPr>
        <w:t>were in attendance</w:t>
      </w:r>
      <w:proofErr w:type="gramEnd"/>
    </w:p>
    <w:p w14:paraId="0000003D" w14:textId="77777777" w:rsidR="00521FA2" w:rsidRDefault="00521FA2">
      <w:pPr>
        <w:tabs>
          <w:tab w:val="left" w:pos="820"/>
        </w:tabs>
        <w:spacing w:after="0" w:line="240" w:lineRule="auto"/>
        <w:ind w:left="460" w:right="-20"/>
        <w:rPr>
          <w:rFonts w:ascii="Arial" w:eastAsia="Arial" w:hAnsi="Arial" w:cs="Arial"/>
          <w:b/>
          <w:sz w:val="24"/>
          <w:szCs w:val="24"/>
        </w:rPr>
      </w:pPr>
    </w:p>
    <w:p w14:paraId="0000003E" w14:textId="77777777" w:rsidR="00521FA2" w:rsidRDefault="00521FA2">
      <w:pPr>
        <w:spacing w:before="6" w:after="0" w:line="240" w:lineRule="auto"/>
        <w:rPr>
          <w:rFonts w:ascii="Arial" w:eastAsia="Arial" w:hAnsi="Arial" w:cs="Arial"/>
          <w:sz w:val="24"/>
          <w:szCs w:val="24"/>
        </w:rPr>
      </w:pPr>
    </w:p>
    <w:p w14:paraId="0000003F" w14:textId="1B500726" w:rsidR="00521FA2" w:rsidRDefault="001719CF">
      <w:pPr>
        <w:tabs>
          <w:tab w:val="left" w:pos="820"/>
        </w:tabs>
        <w:spacing w:after="0" w:line="240" w:lineRule="auto"/>
        <w:ind w:left="460" w:right="-20"/>
        <w:rPr>
          <w:rFonts w:ascii="Arial" w:eastAsia="Arial" w:hAnsi="Arial" w:cs="Arial"/>
          <w:sz w:val="24"/>
          <w:szCs w:val="24"/>
        </w:rPr>
      </w:pPr>
      <w:r>
        <w:rPr>
          <w:rFonts w:ascii="Arial" w:eastAsia="Arial" w:hAnsi="Arial" w:cs="Arial"/>
          <w:b/>
          <w:sz w:val="24"/>
          <w:szCs w:val="24"/>
        </w:rPr>
        <w:t xml:space="preserve">Next Meeting - </w:t>
      </w:r>
      <w:r w:rsidR="007A65E8">
        <w:rPr>
          <w:rFonts w:ascii="Arial" w:eastAsia="Arial" w:hAnsi="Arial" w:cs="Arial"/>
          <w:sz w:val="24"/>
          <w:szCs w:val="24"/>
        </w:rPr>
        <w:t xml:space="preserve">September </w:t>
      </w:r>
      <w:proofErr w:type="gramStart"/>
      <w:r w:rsidR="007A65E8">
        <w:rPr>
          <w:rFonts w:ascii="Arial" w:eastAsia="Arial" w:hAnsi="Arial" w:cs="Arial"/>
          <w:sz w:val="24"/>
          <w:szCs w:val="24"/>
        </w:rPr>
        <w:t>15</w:t>
      </w:r>
      <w:r>
        <w:rPr>
          <w:rFonts w:ascii="Arial" w:eastAsia="Arial" w:hAnsi="Arial" w:cs="Arial"/>
          <w:sz w:val="24"/>
          <w:szCs w:val="24"/>
        </w:rPr>
        <w:t>th</w:t>
      </w:r>
      <w:proofErr w:type="gramEnd"/>
      <w:r>
        <w:rPr>
          <w:rFonts w:ascii="Arial" w:eastAsia="Arial" w:hAnsi="Arial" w:cs="Arial"/>
          <w:sz w:val="24"/>
          <w:szCs w:val="24"/>
        </w:rPr>
        <w:t xml:space="preserve"> Tuesday in </w:t>
      </w:r>
      <w:r w:rsidR="007A65E8">
        <w:rPr>
          <w:rFonts w:ascii="Arial" w:eastAsia="Arial" w:hAnsi="Arial" w:cs="Arial"/>
          <w:sz w:val="24"/>
          <w:szCs w:val="24"/>
        </w:rPr>
        <w:t>Chico</w:t>
      </w:r>
      <w:r>
        <w:rPr>
          <w:rFonts w:ascii="Arial" w:eastAsia="Arial" w:hAnsi="Arial" w:cs="Arial"/>
          <w:sz w:val="24"/>
          <w:szCs w:val="24"/>
        </w:rPr>
        <w:t xml:space="preserve"> at noon</w:t>
      </w:r>
    </w:p>
    <w:p w14:paraId="00000040" w14:textId="77777777" w:rsidR="00521FA2" w:rsidRDefault="00521FA2">
      <w:pPr>
        <w:tabs>
          <w:tab w:val="left" w:pos="820"/>
        </w:tabs>
        <w:spacing w:after="0" w:line="240" w:lineRule="auto"/>
        <w:ind w:left="460" w:right="-20"/>
        <w:rPr>
          <w:rFonts w:ascii="Arial" w:eastAsia="Arial" w:hAnsi="Arial" w:cs="Arial"/>
          <w:sz w:val="24"/>
          <w:szCs w:val="24"/>
        </w:rPr>
      </w:pPr>
    </w:p>
    <w:p w14:paraId="00000041" w14:textId="77777777" w:rsidR="00521FA2" w:rsidRDefault="00521FA2">
      <w:pPr>
        <w:spacing w:before="6" w:after="0" w:line="240" w:lineRule="auto"/>
        <w:rPr>
          <w:rFonts w:ascii="Arial" w:eastAsia="Arial" w:hAnsi="Arial" w:cs="Arial"/>
          <w:sz w:val="24"/>
          <w:szCs w:val="24"/>
        </w:rPr>
      </w:pPr>
    </w:p>
    <w:p w14:paraId="00000042" w14:textId="77777777" w:rsidR="00521FA2" w:rsidRDefault="001719CF">
      <w:pPr>
        <w:tabs>
          <w:tab w:val="left" w:pos="460"/>
          <w:tab w:val="left" w:pos="820"/>
        </w:tabs>
        <w:spacing w:after="0" w:line="240" w:lineRule="auto"/>
        <w:ind w:left="460" w:right="-20"/>
      </w:pPr>
      <w:r>
        <w:rPr>
          <w:rFonts w:ascii="Arial" w:eastAsia="Arial" w:hAnsi="Arial" w:cs="Arial"/>
          <w:b/>
          <w:sz w:val="24"/>
          <w:szCs w:val="24"/>
        </w:rPr>
        <w:t>Recap and Closure</w:t>
      </w:r>
      <w:bookmarkStart w:id="1" w:name="_GoBack"/>
      <w:bookmarkEnd w:id="1"/>
    </w:p>
    <w:sectPr w:rsidR="00521FA2">
      <w:pgSz w:w="12240" w:h="15840"/>
      <w:pgMar w:top="1008" w:right="720"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D80"/>
    <w:multiLevelType w:val="multilevel"/>
    <w:tmpl w:val="F7844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085E48"/>
    <w:multiLevelType w:val="multilevel"/>
    <w:tmpl w:val="7C7AF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B45ADD"/>
    <w:multiLevelType w:val="hybridMultilevel"/>
    <w:tmpl w:val="B38CA064"/>
    <w:lvl w:ilvl="0" w:tplc="C7105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03244"/>
    <w:multiLevelType w:val="hybridMultilevel"/>
    <w:tmpl w:val="33F2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F5650"/>
    <w:multiLevelType w:val="hybridMultilevel"/>
    <w:tmpl w:val="F6DC19C4"/>
    <w:lvl w:ilvl="0" w:tplc="6E0E7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F66683"/>
    <w:multiLevelType w:val="multilevel"/>
    <w:tmpl w:val="02E2E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8463A0"/>
    <w:multiLevelType w:val="hybridMultilevel"/>
    <w:tmpl w:val="16F64258"/>
    <w:lvl w:ilvl="0" w:tplc="7340D37E">
      <w:start w:val="1"/>
      <w:numFmt w:val="decimal"/>
      <w:lvlText w:val="%1."/>
      <w:lvlJc w:val="left"/>
      <w:pPr>
        <w:ind w:left="1536" w:hanging="81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AF22D6"/>
    <w:multiLevelType w:val="multilevel"/>
    <w:tmpl w:val="63C27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FA1087"/>
    <w:multiLevelType w:val="hybridMultilevel"/>
    <w:tmpl w:val="AD2A9A0E"/>
    <w:lvl w:ilvl="0" w:tplc="D12AE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E4644C"/>
    <w:multiLevelType w:val="multilevel"/>
    <w:tmpl w:val="F35A8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2466AC"/>
    <w:multiLevelType w:val="multilevel"/>
    <w:tmpl w:val="3F9ED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8E0CCB"/>
    <w:multiLevelType w:val="hybridMultilevel"/>
    <w:tmpl w:val="F3F21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85525B"/>
    <w:multiLevelType w:val="multilevel"/>
    <w:tmpl w:val="641E3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867788"/>
    <w:multiLevelType w:val="hybridMultilevel"/>
    <w:tmpl w:val="64AEBEFC"/>
    <w:lvl w:ilvl="0" w:tplc="4A74A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4D7A20"/>
    <w:multiLevelType w:val="hybridMultilevel"/>
    <w:tmpl w:val="B97A12A8"/>
    <w:lvl w:ilvl="0" w:tplc="B8981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8D2E99"/>
    <w:multiLevelType w:val="hybridMultilevel"/>
    <w:tmpl w:val="F0884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452534"/>
    <w:multiLevelType w:val="hybridMultilevel"/>
    <w:tmpl w:val="6994BC54"/>
    <w:lvl w:ilvl="0" w:tplc="AC7476C8">
      <w:start w:val="1"/>
      <w:numFmt w:val="decimal"/>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7D480B0E"/>
    <w:multiLevelType w:val="hybridMultilevel"/>
    <w:tmpl w:val="87AE88F6"/>
    <w:lvl w:ilvl="0" w:tplc="53D2F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12"/>
  </w:num>
  <w:num w:numId="4">
    <w:abstractNumId w:val="7"/>
  </w:num>
  <w:num w:numId="5">
    <w:abstractNumId w:val="0"/>
  </w:num>
  <w:num w:numId="6">
    <w:abstractNumId w:val="5"/>
  </w:num>
  <w:num w:numId="7">
    <w:abstractNumId w:val="9"/>
  </w:num>
  <w:num w:numId="8">
    <w:abstractNumId w:val="8"/>
  </w:num>
  <w:num w:numId="9">
    <w:abstractNumId w:val="16"/>
  </w:num>
  <w:num w:numId="10">
    <w:abstractNumId w:val="15"/>
  </w:num>
  <w:num w:numId="11">
    <w:abstractNumId w:val="11"/>
  </w:num>
  <w:num w:numId="12">
    <w:abstractNumId w:val="2"/>
  </w:num>
  <w:num w:numId="13">
    <w:abstractNumId w:val="17"/>
  </w:num>
  <w:num w:numId="14">
    <w:abstractNumId w:val="13"/>
  </w:num>
  <w:num w:numId="15">
    <w:abstractNumId w:val="4"/>
  </w:num>
  <w:num w:numId="16">
    <w:abstractNumId w:val="14"/>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A2"/>
    <w:rsid w:val="001525C6"/>
    <w:rsid w:val="001719CF"/>
    <w:rsid w:val="003D1070"/>
    <w:rsid w:val="00521FA2"/>
    <w:rsid w:val="005E2DCC"/>
    <w:rsid w:val="007020BE"/>
    <w:rsid w:val="007A65E8"/>
    <w:rsid w:val="00D53675"/>
    <w:rsid w:val="00E7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BD16"/>
  <w15:docId w15:val="{985F7A64-9435-4DB1-8C42-BC973E51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D1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BCOE</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Parker</dc:creator>
  <cp:lastModifiedBy>Jean Parker</cp:lastModifiedBy>
  <cp:revision>2</cp:revision>
  <dcterms:created xsi:type="dcterms:W3CDTF">2019-10-06T23:38:00Z</dcterms:created>
  <dcterms:modified xsi:type="dcterms:W3CDTF">2019-10-06T23:38:00Z</dcterms:modified>
</cp:coreProperties>
</file>